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CD52" w14:textId="77777777" w:rsidR="00A45DAD" w:rsidRDefault="00A45DAD" w:rsidP="00A45DAD">
      <w:pPr>
        <w:pStyle w:val="2"/>
        <w:spacing w:afterLines="100" w:after="360" w:line="276" w:lineRule="auto"/>
        <w:ind w:leftChars="-177" w:left="-283" w:rightChars="-378" w:right="-907" w:hanging="142"/>
        <w:rPr>
          <w:rFonts w:ascii="Times New Roman" w:hAnsi="Times New Roman" w:cs="Times New Roman"/>
        </w:rPr>
      </w:pPr>
      <w:bookmarkStart w:id="0" w:name="_Toc113020065"/>
      <w:r>
        <w:rPr>
          <w:rFonts w:ascii="Times New Roman" w:hAnsi="Times New Roman" w:cs="Times New Roman" w:hint="eastAsia"/>
        </w:rPr>
        <w:t>附件五、學位考試申請審核表</w:t>
      </w:r>
      <w:r>
        <w:rPr>
          <w:rFonts w:ascii="Times New Roman" w:hAnsi="Times New Roman" w:cs="Times New Roman"/>
        </w:rPr>
        <w:t>(Master and Doctoral Degree Exam Application Review Form)</w:t>
      </w:r>
      <w:bookmarkEnd w:id="0"/>
    </w:p>
    <w:p w14:paraId="51479642" w14:textId="77777777" w:rsidR="00A45DAD" w:rsidRPr="00A45DAD" w:rsidRDefault="00A45DAD" w:rsidP="00A45DAD">
      <w:pPr>
        <w:spacing w:line="300" w:lineRule="exact"/>
        <w:jc w:val="center"/>
        <w:rPr>
          <w:rFonts w:ascii="標楷體" w:eastAsia="標楷體" w:hAnsi="標楷體" w:cs="Times New Roman"/>
          <w:b/>
          <w:bCs/>
          <w:sz w:val="28"/>
          <w:szCs w:val="28"/>
        </w:rPr>
      </w:pPr>
      <w:r w:rsidRPr="00A45DAD">
        <w:rPr>
          <w:rFonts w:ascii="標楷體" w:eastAsia="標楷體" w:hAnsi="標楷體" w:cs="Times New Roman" w:hint="eastAsia"/>
          <w:b/>
          <w:bCs/>
          <w:sz w:val="28"/>
          <w:szCs w:val="28"/>
        </w:rPr>
        <w:t>國立雲林科技大學碩、博士學位考試申請審核表</w:t>
      </w:r>
    </w:p>
    <w:p w14:paraId="425C4927" w14:textId="77777777" w:rsidR="00A45DAD" w:rsidRPr="00A45DAD" w:rsidRDefault="00A45DAD" w:rsidP="00A45DAD">
      <w:pPr>
        <w:pStyle w:val="a3"/>
        <w:snapToGrid w:val="0"/>
        <w:spacing w:before="120" w:after="240" w:line="300" w:lineRule="exact"/>
        <w:ind w:leftChars="0"/>
        <w:jc w:val="center"/>
        <w:rPr>
          <w:rFonts w:ascii="標楷體" w:eastAsia="標楷體" w:hAnsi="標楷體" w:cs="Times New Roman"/>
          <w:b/>
          <w:bCs/>
          <w:sz w:val="22"/>
        </w:rPr>
      </w:pPr>
      <w:r w:rsidRPr="00A45DAD">
        <w:rPr>
          <w:rFonts w:ascii="標楷體" w:eastAsia="標楷體" w:hAnsi="標楷體" w:cs="Times New Roman"/>
          <w:b/>
          <w:bCs/>
          <w:sz w:val="28"/>
          <w:szCs w:val="28"/>
        </w:rPr>
        <w:t>National Yunlin University of Science and Technology Master and Doctoral Degree Exam Application Review Form</w:t>
      </w:r>
    </w:p>
    <w:p w14:paraId="6B4D7182" w14:textId="084C8221" w:rsidR="00A45DAD" w:rsidRDefault="00A45DAD" w:rsidP="00A45DAD">
      <w:pPr>
        <w:snapToGrid w:val="0"/>
        <w:spacing w:before="120" w:after="240"/>
        <w:ind w:hanging="567"/>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系所別</w:t>
      </w:r>
      <w:proofErr w:type="gramEnd"/>
      <w:r>
        <w:rPr>
          <w:rFonts w:ascii="Times New Roman" w:eastAsia="標楷體" w:hAnsi="Times New Roman" w:cs="Times New Roman"/>
          <w:sz w:val="20"/>
          <w:szCs w:val="20"/>
        </w:rPr>
        <w:t>Department</w:t>
      </w: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ab/>
      </w:r>
      <w:r>
        <w:rPr>
          <w:rFonts w:ascii="Times New Roman" w:eastAsia="標楷體" w:hAnsi="Times New Roman" w:cs="Times New Roman"/>
          <w:sz w:val="20"/>
          <w:szCs w:val="20"/>
        </w:rPr>
        <w:tab/>
      </w:r>
      <w:r>
        <w:rPr>
          <w:rFonts w:ascii="Times New Roman" w:eastAsia="標楷體" w:hAnsi="Times New Roman" w:cs="Times New Roman"/>
          <w:sz w:val="20"/>
          <w:szCs w:val="20"/>
        </w:rPr>
        <w:tab/>
      </w:r>
      <w:r>
        <w:rPr>
          <w:rFonts w:ascii="Times New Roman" w:eastAsia="標楷體" w:hAnsi="Times New Roman" w:cs="Times New Roman"/>
          <w:sz w:val="20"/>
          <w:szCs w:val="20"/>
        </w:rPr>
        <w:tab/>
      </w:r>
      <w:r>
        <w:rPr>
          <w:rFonts w:ascii="Times New Roman" w:eastAsia="標楷體" w:hAnsi="Times New Roman" w:cs="Times New Roman" w:hint="eastAsia"/>
          <w:sz w:val="20"/>
          <w:szCs w:val="20"/>
        </w:rPr>
        <w:t>姓名</w:t>
      </w:r>
      <w:r>
        <w:rPr>
          <w:rFonts w:ascii="Times New Roman" w:eastAsia="標楷體" w:hAnsi="Times New Roman" w:cs="Times New Roman"/>
          <w:sz w:val="20"/>
          <w:szCs w:val="20"/>
        </w:rPr>
        <w:t>Name</w:t>
      </w: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ab/>
      </w:r>
      <w:r>
        <w:rPr>
          <w:rFonts w:ascii="Times New Roman" w:eastAsia="標楷體" w:hAnsi="Times New Roman" w:cs="Times New Roman"/>
          <w:sz w:val="20"/>
          <w:szCs w:val="20"/>
        </w:rPr>
        <w:tab/>
      </w:r>
      <w:r>
        <w:rPr>
          <w:rFonts w:ascii="Times New Roman" w:eastAsia="標楷體" w:hAnsi="Times New Roman" w:cs="Times New Roman"/>
          <w:sz w:val="20"/>
          <w:szCs w:val="20"/>
        </w:rPr>
        <w:tab/>
        <w:t xml:space="preserve">    </w:t>
      </w:r>
      <w:r>
        <w:rPr>
          <w:rFonts w:ascii="Times New Roman" w:eastAsia="標楷體" w:hAnsi="Times New Roman" w:cs="Times New Roman"/>
          <w:sz w:val="20"/>
          <w:szCs w:val="20"/>
        </w:rPr>
        <w:tab/>
      </w:r>
      <w:r>
        <w:rPr>
          <w:rFonts w:ascii="Times New Roman" w:eastAsia="標楷體" w:hAnsi="Times New Roman" w:cs="Times New Roman" w:hint="eastAsia"/>
          <w:sz w:val="20"/>
          <w:szCs w:val="20"/>
        </w:rPr>
        <w:t>學號</w:t>
      </w:r>
      <w:r>
        <w:rPr>
          <w:rFonts w:ascii="Times New Roman" w:eastAsia="標楷體" w:hAnsi="Times New Roman" w:cs="Times New Roman"/>
          <w:sz w:val="20"/>
          <w:szCs w:val="20"/>
        </w:rPr>
        <w:t>Student ID</w:t>
      </w: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ab/>
      </w:r>
      <w:r>
        <w:rPr>
          <w:rFonts w:ascii="Times New Roman" w:eastAsia="標楷體" w:hAnsi="Times New Roman" w:cs="Times New Roman"/>
          <w:sz w:val="20"/>
          <w:szCs w:val="20"/>
        </w:rPr>
        <w:tab/>
        <w:t xml:space="preserve">   </w:t>
      </w:r>
    </w:p>
    <w:p w14:paraId="150872C7" w14:textId="77777777" w:rsidR="00A45DAD" w:rsidRDefault="00A45DAD" w:rsidP="00A45DAD">
      <w:pPr>
        <w:numPr>
          <w:ilvl w:val="0"/>
          <w:numId w:val="1"/>
        </w:numPr>
        <w:suppressAutoHyphens/>
        <w:autoSpaceDN w:val="0"/>
        <w:snapToGrid w:val="0"/>
        <w:spacing w:before="120"/>
        <w:ind w:leftChars="-294" w:left="-142" w:rightChars="-142" w:right="-341" w:hangingChars="282" w:hanging="564"/>
        <w:rPr>
          <w:rFonts w:ascii="Times New Roman" w:eastAsia="標楷體" w:hAnsi="Times New Roman" w:cs="Times New Roman"/>
          <w:sz w:val="20"/>
          <w:szCs w:val="20"/>
        </w:rPr>
      </w:pPr>
      <w:r>
        <w:rPr>
          <w:rFonts w:ascii="Times New Roman" w:eastAsia="標楷體" w:hAnsi="Times New Roman" w:cs="Times New Roman" w:hint="eastAsia"/>
          <w:sz w:val="20"/>
          <w:szCs w:val="20"/>
        </w:rPr>
        <w:t>至應屆畢業學年度上學期止，尚有下列必修科目未修畢（含本學期必修、英語能力畢業門檻），碩、博士論文無需填寫：</w:t>
      </w:r>
    </w:p>
    <w:p w14:paraId="0027FB29" w14:textId="3776BC7F" w:rsidR="00A45DAD" w:rsidRDefault="00A45DAD" w:rsidP="00A45DAD">
      <w:pPr>
        <w:suppressAutoHyphens/>
        <w:autoSpaceDN w:val="0"/>
        <w:snapToGrid w:val="0"/>
        <w:spacing w:before="120"/>
        <w:ind w:left="-142" w:rightChars="-260" w:right="-624"/>
        <w:rPr>
          <w:rFonts w:ascii="Times New Roman" w:eastAsia="標楷體" w:hAnsi="Times New Roman" w:cs="Times New Roman"/>
          <w:sz w:val="20"/>
          <w:szCs w:val="20"/>
        </w:rPr>
      </w:pPr>
      <w:r>
        <w:rPr>
          <w:rFonts w:ascii="Times New Roman" w:eastAsia="標楷體" w:hAnsi="Times New Roman" w:cs="Times New Roman"/>
          <w:sz w:val="20"/>
          <w:szCs w:val="20"/>
        </w:rPr>
        <w:t>By the end of the last semester of the current graduation year, there are still the following compulsory subjects that have not been completed (including the compulsory subjects for this semester and the graduation threshold of English proficiency), and the master and doctoral dissertations do not need to be filled out:</w:t>
      </w:r>
    </w:p>
    <w:tbl>
      <w:tblPr>
        <w:tblpPr w:leftFromText="180" w:rightFromText="180" w:vertAnchor="text" w:horzAnchor="margin" w:tblpXSpec="center" w:tblpY="194"/>
        <w:tblW w:w="9840" w:type="dxa"/>
        <w:tblLayout w:type="fixed"/>
        <w:tblCellMar>
          <w:left w:w="10" w:type="dxa"/>
          <w:right w:w="10" w:type="dxa"/>
        </w:tblCellMar>
        <w:tblLook w:val="04A0" w:firstRow="1" w:lastRow="0" w:firstColumn="1" w:lastColumn="0" w:noHBand="0" w:noVBand="1"/>
      </w:tblPr>
      <w:tblGrid>
        <w:gridCol w:w="3608"/>
        <w:gridCol w:w="1312"/>
        <w:gridCol w:w="3608"/>
        <w:gridCol w:w="1312"/>
      </w:tblGrid>
      <w:tr w:rsidR="00A45DAD" w14:paraId="67E20071" w14:textId="77777777" w:rsidTr="00A45DAD">
        <w:trPr>
          <w:trHeight w:val="358"/>
        </w:trPr>
        <w:tc>
          <w:tcPr>
            <w:tcW w:w="3608" w:type="dxa"/>
            <w:tcBorders>
              <w:top w:val="double" w:sz="6" w:space="0" w:color="000000"/>
              <w:left w:val="double" w:sz="6" w:space="0" w:color="000000"/>
              <w:bottom w:val="nil"/>
              <w:right w:val="single" w:sz="6" w:space="0" w:color="000000"/>
            </w:tcBorders>
            <w:tcMar>
              <w:top w:w="0" w:type="dxa"/>
              <w:left w:w="28" w:type="dxa"/>
              <w:bottom w:w="0" w:type="dxa"/>
              <w:right w:w="28" w:type="dxa"/>
            </w:tcMar>
            <w:vAlign w:val="center"/>
            <w:hideMark/>
          </w:tcPr>
          <w:p w14:paraId="6415E8F2" w14:textId="77777777" w:rsidR="00A45DAD" w:rsidRDefault="00A45DAD" w:rsidP="00A45DAD">
            <w:pPr>
              <w:spacing w:line="300" w:lineRule="atLeas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科目名稱</w:t>
            </w:r>
            <w:r>
              <w:rPr>
                <w:rFonts w:ascii="Times New Roman" w:eastAsia="標楷體" w:hAnsi="Times New Roman" w:cs="Times New Roman"/>
                <w:sz w:val="20"/>
                <w:szCs w:val="20"/>
              </w:rPr>
              <w:t>Subject</w:t>
            </w:r>
          </w:p>
        </w:tc>
        <w:tc>
          <w:tcPr>
            <w:tcW w:w="1312" w:type="dxa"/>
            <w:tcBorders>
              <w:top w:val="double" w:sz="6" w:space="0" w:color="000000"/>
              <w:left w:val="single" w:sz="6" w:space="0" w:color="000000"/>
              <w:bottom w:val="nil"/>
              <w:right w:val="double" w:sz="6" w:space="0" w:color="000000"/>
            </w:tcBorders>
            <w:tcMar>
              <w:top w:w="0" w:type="dxa"/>
              <w:left w:w="28" w:type="dxa"/>
              <w:bottom w:w="0" w:type="dxa"/>
              <w:right w:w="28" w:type="dxa"/>
            </w:tcMar>
            <w:hideMark/>
          </w:tcPr>
          <w:p w14:paraId="37967D6E" w14:textId="77777777" w:rsidR="00A45DAD" w:rsidRDefault="00A45DAD" w:rsidP="00A45DAD">
            <w:pPr>
              <w:spacing w:line="30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學分</w:t>
            </w:r>
            <w:r>
              <w:rPr>
                <w:rFonts w:ascii="Times New Roman" w:eastAsia="標楷體" w:hAnsi="Times New Roman" w:cs="Times New Roman"/>
                <w:sz w:val="20"/>
                <w:szCs w:val="20"/>
              </w:rPr>
              <w:t>Credit</w:t>
            </w:r>
          </w:p>
        </w:tc>
        <w:tc>
          <w:tcPr>
            <w:tcW w:w="3608" w:type="dxa"/>
            <w:tcBorders>
              <w:top w:val="double" w:sz="6" w:space="0" w:color="000000"/>
              <w:left w:val="nil"/>
              <w:bottom w:val="nil"/>
              <w:right w:val="single" w:sz="6" w:space="0" w:color="000000"/>
            </w:tcBorders>
            <w:tcMar>
              <w:top w:w="0" w:type="dxa"/>
              <w:left w:w="28" w:type="dxa"/>
              <w:bottom w:w="0" w:type="dxa"/>
              <w:right w:w="28" w:type="dxa"/>
            </w:tcMar>
            <w:hideMark/>
          </w:tcPr>
          <w:p w14:paraId="2356C5EC" w14:textId="77777777" w:rsidR="00A45DAD" w:rsidRDefault="00A45DAD" w:rsidP="00A45DAD">
            <w:pPr>
              <w:spacing w:line="30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科目名稱</w:t>
            </w:r>
            <w:r>
              <w:rPr>
                <w:rFonts w:ascii="Times New Roman" w:eastAsia="標楷體" w:hAnsi="Times New Roman" w:cs="Times New Roman"/>
                <w:sz w:val="20"/>
                <w:szCs w:val="20"/>
              </w:rPr>
              <w:t>Subject</w:t>
            </w:r>
          </w:p>
        </w:tc>
        <w:tc>
          <w:tcPr>
            <w:tcW w:w="1312" w:type="dxa"/>
            <w:tcBorders>
              <w:top w:val="double" w:sz="6" w:space="0" w:color="000000"/>
              <w:left w:val="single" w:sz="6" w:space="0" w:color="000000"/>
              <w:bottom w:val="nil"/>
              <w:right w:val="double" w:sz="6" w:space="0" w:color="000000"/>
            </w:tcBorders>
            <w:tcMar>
              <w:top w:w="0" w:type="dxa"/>
              <w:left w:w="28" w:type="dxa"/>
              <w:bottom w:w="0" w:type="dxa"/>
              <w:right w:w="28" w:type="dxa"/>
            </w:tcMar>
            <w:hideMark/>
          </w:tcPr>
          <w:p w14:paraId="52F3A3DC" w14:textId="77777777" w:rsidR="00A45DAD" w:rsidRDefault="00A45DAD" w:rsidP="00A45DAD">
            <w:pPr>
              <w:spacing w:line="30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學分</w:t>
            </w:r>
            <w:r>
              <w:rPr>
                <w:rFonts w:ascii="Times New Roman" w:eastAsia="標楷體" w:hAnsi="Times New Roman" w:cs="Times New Roman"/>
                <w:sz w:val="20"/>
                <w:szCs w:val="20"/>
              </w:rPr>
              <w:t>Credit</w:t>
            </w:r>
          </w:p>
        </w:tc>
      </w:tr>
      <w:tr w:rsidR="00A45DAD" w14:paraId="1B4042EB" w14:textId="77777777" w:rsidTr="00A45DAD">
        <w:trPr>
          <w:trHeight w:val="460"/>
        </w:trPr>
        <w:tc>
          <w:tcPr>
            <w:tcW w:w="3608" w:type="dxa"/>
            <w:tcBorders>
              <w:top w:val="single" w:sz="6" w:space="0" w:color="000000"/>
              <w:left w:val="double" w:sz="6" w:space="0" w:color="000000"/>
              <w:bottom w:val="nil"/>
              <w:right w:val="single" w:sz="6" w:space="0" w:color="000000"/>
            </w:tcBorders>
            <w:tcMar>
              <w:top w:w="0" w:type="dxa"/>
              <w:left w:w="28" w:type="dxa"/>
              <w:bottom w:w="0" w:type="dxa"/>
              <w:right w:w="28" w:type="dxa"/>
            </w:tcMar>
            <w:vAlign w:val="center"/>
          </w:tcPr>
          <w:p w14:paraId="6437E0DD" w14:textId="77777777" w:rsidR="00A45DAD" w:rsidRDefault="00A45DAD" w:rsidP="00A45DAD">
            <w:pPr>
              <w:spacing w:line="440" w:lineRule="atLeast"/>
              <w:jc w:val="both"/>
              <w:rPr>
                <w:rFonts w:ascii="Times New Roman" w:eastAsia="標楷體" w:hAnsi="Times New Roman" w:cs="Times New Roman"/>
                <w:sz w:val="20"/>
                <w:szCs w:val="20"/>
              </w:rPr>
            </w:pPr>
          </w:p>
        </w:tc>
        <w:tc>
          <w:tcPr>
            <w:tcW w:w="1312" w:type="dxa"/>
            <w:tcBorders>
              <w:top w:val="single" w:sz="6" w:space="0" w:color="000000"/>
              <w:left w:val="single" w:sz="6" w:space="0" w:color="000000"/>
              <w:bottom w:val="nil"/>
              <w:right w:val="double" w:sz="6" w:space="0" w:color="000000"/>
            </w:tcBorders>
            <w:tcMar>
              <w:top w:w="0" w:type="dxa"/>
              <w:left w:w="28" w:type="dxa"/>
              <w:bottom w:w="0" w:type="dxa"/>
              <w:right w:w="28" w:type="dxa"/>
            </w:tcMar>
          </w:tcPr>
          <w:p w14:paraId="4EBA7B1D" w14:textId="77777777" w:rsidR="00A45DAD" w:rsidRDefault="00A45DAD" w:rsidP="00A45DAD">
            <w:pPr>
              <w:spacing w:line="440" w:lineRule="atLeast"/>
              <w:rPr>
                <w:rFonts w:ascii="Times New Roman" w:eastAsia="標楷體" w:hAnsi="Times New Roman" w:cs="Times New Roman"/>
                <w:sz w:val="20"/>
                <w:szCs w:val="20"/>
              </w:rPr>
            </w:pPr>
          </w:p>
        </w:tc>
        <w:tc>
          <w:tcPr>
            <w:tcW w:w="3608" w:type="dxa"/>
            <w:tcBorders>
              <w:top w:val="single" w:sz="6" w:space="0" w:color="000000"/>
              <w:left w:val="nil"/>
              <w:bottom w:val="nil"/>
              <w:right w:val="single" w:sz="6" w:space="0" w:color="000000"/>
            </w:tcBorders>
            <w:tcMar>
              <w:top w:w="0" w:type="dxa"/>
              <w:left w:w="28" w:type="dxa"/>
              <w:bottom w:w="0" w:type="dxa"/>
              <w:right w:w="28" w:type="dxa"/>
            </w:tcMar>
          </w:tcPr>
          <w:p w14:paraId="6311F8E6" w14:textId="77777777" w:rsidR="00A45DAD" w:rsidRDefault="00A45DAD" w:rsidP="00A45DAD">
            <w:pPr>
              <w:spacing w:line="440" w:lineRule="atLeast"/>
              <w:rPr>
                <w:rFonts w:ascii="Times New Roman" w:eastAsia="標楷體" w:hAnsi="Times New Roman" w:cs="Times New Roman"/>
                <w:sz w:val="20"/>
                <w:szCs w:val="20"/>
              </w:rPr>
            </w:pPr>
          </w:p>
        </w:tc>
        <w:tc>
          <w:tcPr>
            <w:tcW w:w="1312" w:type="dxa"/>
            <w:tcBorders>
              <w:top w:val="single" w:sz="6" w:space="0" w:color="000000"/>
              <w:left w:val="single" w:sz="6" w:space="0" w:color="000000"/>
              <w:bottom w:val="nil"/>
              <w:right w:val="double" w:sz="6" w:space="0" w:color="000000"/>
            </w:tcBorders>
            <w:tcMar>
              <w:top w:w="0" w:type="dxa"/>
              <w:left w:w="28" w:type="dxa"/>
              <w:bottom w:w="0" w:type="dxa"/>
              <w:right w:w="28" w:type="dxa"/>
            </w:tcMar>
          </w:tcPr>
          <w:p w14:paraId="438688F0" w14:textId="77777777" w:rsidR="00A45DAD" w:rsidRDefault="00A45DAD" w:rsidP="00A45DAD">
            <w:pPr>
              <w:spacing w:line="440" w:lineRule="atLeast"/>
              <w:rPr>
                <w:rFonts w:ascii="Times New Roman" w:eastAsia="標楷體" w:hAnsi="Times New Roman" w:cs="Times New Roman"/>
                <w:sz w:val="20"/>
                <w:szCs w:val="20"/>
              </w:rPr>
            </w:pPr>
          </w:p>
        </w:tc>
      </w:tr>
      <w:tr w:rsidR="00A45DAD" w14:paraId="202E6423" w14:textId="77777777" w:rsidTr="00A45DAD">
        <w:trPr>
          <w:trHeight w:val="447"/>
        </w:trPr>
        <w:tc>
          <w:tcPr>
            <w:tcW w:w="3608" w:type="dxa"/>
            <w:tcBorders>
              <w:top w:val="single" w:sz="6" w:space="0" w:color="000000"/>
              <w:left w:val="double" w:sz="6" w:space="0" w:color="000000"/>
              <w:bottom w:val="nil"/>
              <w:right w:val="single" w:sz="6" w:space="0" w:color="000000"/>
            </w:tcBorders>
            <w:tcMar>
              <w:top w:w="0" w:type="dxa"/>
              <w:left w:w="28" w:type="dxa"/>
              <w:bottom w:w="0" w:type="dxa"/>
              <w:right w:w="28" w:type="dxa"/>
            </w:tcMar>
            <w:vAlign w:val="center"/>
          </w:tcPr>
          <w:p w14:paraId="0B540226" w14:textId="77777777" w:rsidR="00A45DAD" w:rsidRDefault="00A45DAD" w:rsidP="00A45DAD">
            <w:pPr>
              <w:spacing w:line="440" w:lineRule="atLeast"/>
              <w:jc w:val="both"/>
              <w:rPr>
                <w:rFonts w:ascii="Times New Roman" w:eastAsia="標楷體" w:hAnsi="Times New Roman" w:cs="Times New Roman"/>
                <w:sz w:val="20"/>
                <w:szCs w:val="20"/>
              </w:rPr>
            </w:pPr>
          </w:p>
        </w:tc>
        <w:tc>
          <w:tcPr>
            <w:tcW w:w="1312" w:type="dxa"/>
            <w:tcBorders>
              <w:top w:val="single" w:sz="6" w:space="0" w:color="000000"/>
              <w:left w:val="single" w:sz="6" w:space="0" w:color="000000"/>
              <w:bottom w:val="nil"/>
              <w:right w:val="double" w:sz="6" w:space="0" w:color="000000"/>
            </w:tcBorders>
            <w:tcMar>
              <w:top w:w="0" w:type="dxa"/>
              <w:left w:w="28" w:type="dxa"/>
              <w:bottom w:w="0" w:type="dxa"/>
              <w:right w:w="28" w:type="dxa"/>
            </w:tcMar>
          </w:tcPr>
          <w:p w14:paraId="30E317F0" w14:textId="77777777" w:rsidR="00A45DAD" w:rsidRDefault="00A45DAD" w:rsidP="00A45DAD">
            <w:pPr>
              <w:spacing w:line="440" w:lineRule="atLeast"/>
              <w:rPr>
                <w:rFonts w:ascii="Times New Roman" w:eastAsia="標楷體" w:hAnsi="Times New Roman" w:cs="Times New Roman"/>
                <w:sz w:val="20"/>
                <w:szCs w:val="20"/>
              </w:rPr>
            </w:pPr>
          </w:p>
        </w:tc>
        <w:tc>
          <w:tcPr>
            <w:tcW w:w="3608" w:type="dxa"/>
            <w:tcBorders>
              <w:top w:val="single" w:sz="6" w:space="0" w:color="000000"/>
              <w:left w:val="nil"/>
              <w:bottom w:val="nil"/>
              <w:right w:val="single" w:sz="6" w:space="0" w:color="000000"/>
            </w:tcBorders>
            <w:tcMar>
              <w:top w:w="0" w:type="dxa"/>
              <w:left w:w="28" w:type="dxa"/>
              <w:bottom w:w="0" w:type="dxa"/>
              <w:right w:w="28" w:type="dxa"/>
            </w:tcMar>
          </w:tcPr>
          <w:p w14:paraId="131A2B81" w14:textId="77777777" w:rsidR="00A45DAD" w:rsidRDefault="00A45DAD" w:rsidP="00A45DAD">
            <w:pPr>
              <w:spacing w:line="440" w:lineRule="atLeast"/>
              <w:rPr>
                <w:rFonts w:ascii="Times New Roman" w:eastAsia="標楷體" w:hAnsi="Times New Roman" w:cs="Times New Roman"/>
                <w:sz w:val="20"/>
                <w:szCs w:val="20"/>
              </w:rPr>
            </w:pPr>
          </w:p>
        </w:tc>
        <w:tc>
          <w:tcPr>
            <w:tcW w:w="1312" w:type="dxa"/>
            <w:tcBorders>
              <w:top w:val="single" w:sz="6" w:space="0" w:color="000000"/>
              <w:left w:val="single" w:sz="6" w:space="0" w:color="000000"/>
              <w:bottom w:val="nil"/>
              <w:right w:val="double" w:sz="6" w:space="0" w:color="000000"/>
            </w:tcBorders>
            <w:tcMar>
              <w:top w:w="0" w:type="dxa"/>
              <w:left w:w="28" w:type="dxa"/>
              <w:bottom w:w="0" w:type="dxa"/>
              <w:right w:w="28" w:type="dxa"/>
            </w:tcMar>
          </w:tcPr>
          <w:p w14:paraId="6E03BB1E" w14:textId="77777777" w:rsidR="00A45DAD" w:rsidRDefault="00A45DAD" w:rsidP="00A45DAD">
            <w:pPr>
              <w:spacing w:line="440" w:lineRule="atLeast"/>
              <w:rPr>
                <w:rFonts w:ascii="Times New Roman" w:eastAsia="標楷體" w:hAnsi="Times New Roman" w:cs="Times New Roman"/>
                <w:sz w:val="20"/>
                <w:szCs w:val="20"/>
              </w:rPr>
            </w:pPr>
          </w:p>
        </w:tc>
      </w:tr>
      <w:tr w:rsidR="00A45DAD" w14:paraId="5A6EDAEC" w14:textId="77777777" w:rsidTr="00A45DAD">
        <w:trPr>
          <w:trHeight w:val="409"/>
        </w:trPr>
        <w:tc>
          <w:tcPr>
            <w:tcW w:w="9840" w:type="dxa"/>
            <w:gridSpan w:val="4"/>
            <w:tcBorders>
              <w:top w:val="single" w:sz="6" w:space="0" w:color="000000"/>
              <w:left w:val="double" w:sz="6" w:space="0" w:color="000000"/>
              <w:bottom w:val="double" w:sz="6" w:space="0" w:color="000000"/>
              <w:right w:val="double" w:sz="6" w:space="0" w:color="000000"/>
            </w:tcBorders>
            <w:tcMar>
              <w:top w:w="0" w:type="dxa"/>
              <w:left w:w="28" w:type="dxa"/>
              <w:bottom w:w="0" w:type="dxa"/>
              <w:right w:w="28" w:type="dxa"/>
            </w:tcMar>
            <w:vAlign w:val="center"/>
            <w:hideMark/>
          </w:tcPr>
          <w:p w14:paraId="2EC45E78" w14:textId="77777777" w:rsidR="00A45DAD" w:rsidRDefault="00A45DAD" w:rsidP="00A45DAD">
            <w:pPr>
              <w:spacing w:line="400" w:lineRule="atLeas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截至上</w:t>
            </w:r>
            <w:proofErr w:type="gramStart"/>
            <w:r>
              <w:rPr>
                <w:rFonts w:ascii="Times New Roman" w:eastAsia="標楷體" w:hAnsi="Times New Roman" w:cs="Times New Roman" w:hint="eastAsia"/>
                <w:sz w:val="20"/>
                <w:szCs w:val="20"/>
              </w:rPr>
              <w:t>學期止尚缺</w:t>
            </w:r>
            <w:proofErr w:type="gramEnd"/>
            <w:r>
              <w:rPr>
                <w:rFonts w:ascii="Times New Roman" w:eastAsia="標楷體" w:hAnsi="Times New Roman" w:cs="Times New Roman"/>
                <w:sz w:val="20"/>
                <w:szCs w:val="20"/>
              </w:rPr>
              <w:t>Credits still need to get before graduation(Graduation credits-Credits taken)</w:t>
            </w:r>
            <w:r>
              <w:rPr>
                <w:rFonts w:ascii="Times New Roman" w:eastAsia="標楷體" w:hAnsi="Times New Roman" w:cs="Times New Roman" w:hint="eastAsia"/>
                <w:sz w:val="20"/>
                <w:szCs w:val="20"/>
              </w:rPr>
              <w:t>：</w:t>
            </w:r>
          </w:p>
          <w:p w14:paraId="3E68ED92" w14:textId="77777777" w:rsidR="00A45DAD" w:rsidRDefault="00A45DAD" w:rsidP="00A45DAD">
            <w:pPr>
              <w:spacing w:line="400" w:lineRule="atLeas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必修</w:t>
            </w:r>
            <w:r>
              <w:rPr>
                <w:rFonts w:ascii="Times New Roman" w:eastAsia="標楷體" w:hAnsi="Times New Roman" w:cs="Times New Roman"/>
                <w:sz w:val="20"/>
                <w:szCs w:val="20"/>
              </w:rPr>
              <w:t xml:space="preserve">Compulsory:                 </w:t>
            </w:r>
            <w:r>
              <w:rPr>
                <w:rFonts w:ascii="Times New Roman" w:eastAsia="標楷體" w:hAnsi="Times New Roman" w:cs="Times New Roman" w:hint="eastAsia"/>
                <w:sz w:val="20"/>
                <w:szCs w:val="20"/>
              </w:rPr>
              <w:t>選修</w:t>
            </w:r>
            <w:r>
              <w:rPr>
                <w:rFonts w:ascii="Times New Roman" w:eastAsia="標楷體" w:hAnsi="Times New Roman" w:cs="Times New Roman"/>
                <w:sz w:val="20"/>
                <w:szCs w:val="20"/>
              </w:rPr>
              <w:t>Elective:</w:t>
            </w:r>
          </w:p>
        </w:tc>
      </w:tr>
    </w:tbl>
    <w:p w14:paraId="612A2DC0" w14:textId="77777777" w:rsidR="00A45DAD" w:rsidRDefault="00A45DAD" w:rsidP="00A45DAD">
      <w:pPr>
        <w:suppressAutoHyphens/>
        <w:autoSpaceDN w:val="0"/>
        <w:snapToGrid w:val="0"/>
        <w:spacing w:before="120" w:line="160" w:lineRule="exact"/>
        <w:ind w:left="-142" w:rightChars="-260" w:right="-624"/>
        <w:rPr>
          <w:rFonts w:ascii="Times New Roman" w:eastAsia="標楷體" w:hAnsi="Times New Roman" w:cs="Times New Roman"/>
          <w:sz w:val="20"/>
          <w:szCs w:val="20"/>
        </w:rPr>
      </w:pPr>
    </w:p>
    <w:p w14:paraId="7B8CCC8B" w14:textId="77777777" w:rsidR="00A45DAD" w:rsidRDefault="00A45DAD" w:rsidP="00A45DAD">
      <w:pPr>
        <w:snapToGrid w:val="0"/>
        <w:spacing w:beforeLines="50" w:before="180" w:line="20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以上資料由學生親自核對歷年成績表後確實填寫。</w:t>
      </w:r>
    </w:p>
    <w:p w14:paraId="638FF724" w14:textId="77777777" w:rsidR="00A45DAD" w:rsidRDefault="00A45DAD" w:rsidP="00A45DAD">
      <w:pPr>
        <w:snapToGrid w:val="0"/>
        <w:spacing w:beforeLines="50" w:before="180"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 xml:space="preserve">The above information should be filled out by the student after checking the transcripts of the previous years in person.   </w:t>
      </w:r>
    </w:p>
    <w:p w14:paraId="250909A7" w14:textId="77777777" w:rsidR="00A45DAD" w:rsidRDefault="00A45DAD" w:rsidP="00A45DAD">
      <w:pPr>
        <w:snapToGrid w:val="0"/>
        <w:spacing w:beforeLines="50" w:before="180"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簽名</w:t>
      </w:r>
      <w:r>
        <w:rPr>
          <w:rFonts w:ascii="Times New Roman" w:eastAsia="標楷體" w:hAnsi="Times New Roman" w:cs="Times New Roman"/>
          <w:sz w:val="20"/>
          <w:szCs w:val="20"/>
        </w:rPr>
        <w:t>Signature</w:t>
      </w:r>
      <w:r>
        <w:rPr>
          <w:rFonts w:ascii="Times New Roman" w:eastAsia="標楷體" w:hAnsi="Times New Roman" w:cs="Times New Roman" w:hint="eastAsia"/>
          <w:sz w:val="20"/>
          <w:szCs w:val="20"/>
        </w:rPr>
        <w:t>：</w:t>
      </w:r>
      <w:proofErr w:type="gramStart"/>
      <w:r>
        <w:rPr>
          <w:rFonts w:ascii="Times New Roman" w:eastAsia="標楷體" w:hAnsi="Times New Roman" w:cs="Times New Roman" w:hint="eastAsia"/>
          <w:sz w:val="20"/>
          <w:szCs w:val="20"/>
        </w:rPr>
        <w:t>＿＿＿＿＿＿＿</w:t>
      </w:r>
      <w:proofErr w:type="gramEnd"/>
    </w:p>
    <w:p w14:paraId="66C422E2" w14:textId="77777777" w:rsidR="00A45DAD" w:rsidRDefault="00A45DAD" w:rsidP="00A45DAD">
      <w:pPr>
        <w:snapToGrid w:val="0"/>
        <w:spacing w:before="120"/>
        <w:rPr>
          <w:rFonts w:ascii="Times New Roman" w:eastAsia="標楷體" w:hAnsi="Times New Roman" w:cs="Times New Roman"/>
          <w:color w:val="0000FF"/>
          <w:sz w:val="20"/>
          <w:szCs w:val="20"/>
        </w:rPr>
      </w:pPr>
      <w:r>
        <w:rPr>
          <w:rFonts w:ascii="Times New Roman" w:eastAsia="標楷體" w:hAnsi="Times New Roman" w:cs="Times New Roman"/>
          <w:color w:val="0000FF"/>
          <w:sz w:val="20"/>
          <w:szCs w:val="20"/>
        </w:rPr>
        <w:t>※</w:t>
      </w:r>
      <w:r>
        <w:rPr>
          <w:rFonts w:ascii="Times New Roman" w:eastAsia="標楷體" w:hAnsi="Times New Roman" w:cs="Times New Roman" w:hint="eastAsia"/>
          <w:color w:val="0000FF"/>
          <w:sz w:val="20"/>
          <w:szCs w:val="20"/>
        </w:rPr>
        <w:t>因涉及機密；</w:t>
      </w:r>
      <w:r>
        <w:rPr>
          <w:rFonts w:ascii="Times New Roman" w:eastAsia="標楷體" w:hAnsi="Times New Roman" w:cs="Times New Roman"/>
          <w:color w:val="0000FF"/>
          <w:sz w:val="20"/>
          <w:szCs w:val="20"/>
        </w:rPr>
        <w:t>□</w:t>
      </w:r>
      <w:r>
        <w:rPr>
          <w:rFonts w:ascii="Times New Roman" w:eastAsia="標楷體" w:hAnsi="Times New Roman" w:cs="Times New Roman" w:hint="eastAsia"/>
          <w:color w:val="0000FF"/>
          <w:sz w:val="20"/>
          <w:szCs w:val="20"/>
        </w:rPr>
        <w:t>專利事項；</w:t>
      </w:r>
      <w:r>
        <w:rPr>
          <w:rFonts w:ascii="Times New Roman" w:eastAsia="標楷體" w:hAnsi="Times New Roman" w:cs="Times New Roman"/>
          <w:color w:val="0000FF"/>
          <w:sz w:val="20"/>
          <w:szCs w:val="20"/>
        </w:rPr>
        <w:t>□</w:t>
      </w:r>
      <w:r>
        <w:rPr>
          <w:rFonts w:ascii="Times New Roman" w:eastAsia="標楷體" w:hAnsi="Times New Roman" w:cs="Times New Roman" w:hint="eastAsia"/>
          <w:color w:val="0000FF"/>
          <w:sz w:val="20"/>
          <w:szCs w:val="20"/>
        </w:rPr>
        <w:t>依法不得提供，申請「學位論文</w:t>
      </w:r>
      <w:r>
        <w:rPr>
          <w:rFonts w:ascii="Times New Roman" w:eastAsia="標楷體" w:hAnsi="Times New Roman" w:cs="Times New Roman"/>
          <w:color w:val="0000FF"/>
          <w:sz w:val="20"/>
          <w:szCs w:val="20"/>
        </w:rPr>
        <w:t>(</w:t>
      </w:r>
      <w:r>
        <w:rPr>
          <w:rFonts w:ascii="Times New Roman" w:eastAsia="標楷體" w:hAnsi="Times New Roman" w:cs="Times New Roman" w:hint="eastAsia"/>
          <w:b/>
          <w:color w:val="0000FF"/>
          <w:sz w:val="20"/>
          <w:szCs w:val="20"/>
        </w:rPr>
        <w:t>紙本</w:t>
      </w:r>
      <w:r>
        <w:rPr>
          <w:rFonts w:ascii="Times New Roman" w:eastAsia="標楷體" w:hAnsi="Times New Roman" w:cs="Times New Roman"/>
          <w:color w:val="0000FF"/>
          <w:sz w:val="20"/>
          <w:szCs w:val="20"/>
        </w:rPr>
        <w:t>)</w:t>
      </w:r>
      <w:r>
        <w:rPr>
          <w:rFonts w:ascii="Times New Roman" w:eastAsia="標楷體" w:hAnsi="Times New Roman" w:cs="Times New Roman" w:hint="eastAsia"/>
          <w:color w:val="0000FF"/>
          <w:sz w:val="20"/>
          <w:szCs w:val="20"/>
        </w:rPr>
        <w:t>延後公開」</w:t>
      </w:r>
      <w:proofErr w:type="gramStart"/>
      <w:r>
        <w:rPr>
          <w:rFonts w:ascii="Times New Roman" w:eastAsia="標楷體" w:hAnsi="Times New Roman" w:cs="Times New Roman" w:hint="eastAsia"/>
          <w:color w:val="0000FF"/>
          <w:sz w:val="20"/>
          <w:szCs w:val="20"/>
        </w:rPr>
        <w:t>提系所</w:t>
      </w:r>
      <w:proofErr w:type="gramEnd"/>
      <w:r>
        <w:rPr>
          <w:rFonts w:ascii="Times New Roman" w:eastAsia="標楷體" w:hAnsi="Times New Roman" w:cs="Times New Roman" w:hint="eastAsia"/>
          <w:color w:val="0000FF"/>
          <w:sz w:val="20"/>
          <w:szCs w:val="20"/>
        </w:rPr>
        <w:t>專屬會議審議</w:t>
      </w:r>
      <w:r>
        <w:rPr>
          <w:rFonts w:ascii="Times New Roman" w:eastAsia="標楷體" w:hAnsi="Times New Roman" w:cs="Times New Roman"/>
          <w:color w:val="0000FF"/>
          <w:sz w:val="20"/>
          <w:szCs w:val="20"/>
        </w:rPr>
        <w:t>(</w:t>
      </w:r>
      <w:r>
        <w:rPr>
          <w:rFonts w:ascii="Times New Roman" w:eastAsia="標楷體" w:hAnsi="Times New Roman" w:cs="Times New Roman" w:hint="eastAsia"/>
          <w:color w:val="0000FF"/>
          <w:sz w:val="20"/>
          <w:szCs w:val="20"/>
        </w:rPr>
        <w:t>詳見附註</w:t>
      </w:r>
      <w:r>
        <w:rPr>
          <w:rFonts w:ascii="Times New Roman" w:eastAsia="標楷體" w:hAnsi="Times New Roman" w:cs="Times New Roman"/>
          <w:color w:val="0000FF"/>
          <w:sz w:val="20"/>
          <w:szCs w:val="20"/>
        </w:rPr>
        <w:t>4)</w:t>
      </w:r>
      <w:r>
        <w:rPr>
          <w:rFonts w:ascii="Times New Roman" w:eastAsia="標楷體" w:hAnsi="Times New Roman" w:cs="Times New Roman" w:hint="eastAsia"/>
          <w:color w:val="0000FF"/>
          <w:sz w:val="20"/>
          <w:szCs w:val="20"/>
        </w:rPr>
        <w:t>。</w:t>
      </w:r>
    </w:p>
    <w:p w14:paraId="0D7B226E" w14:textId="77777777" w:rsidR="00A45DAD" w:rsidRDefault="00A45DAD" w:rsidP="00A45DAD">
      <w:pPr>
        <w:snapToGrid w:val="0"/>
        <w:spacing w:beforeLines="50" w:before="180" w:after="240"/>
        <w:ind w:left="142" w:hangingChars="71" w:hanging="142"/>
        <w:rPr>
          <w:rFonts w:ascii="Times New Roman" w:eastAsia="標楷體" w:hAnsi="Times New Roman" w:cs="Times New Roman"/>
          <w:color w:val="0000FF"/>
          <w:sz w:val="20"/>
          <w:szCs w:val="20"/>
        </w:rPr>
      </w:pPr>
      <w:r>
        <w:rPr>
          <w:rFonts w:ascii="Times New Roman" w:eastAsia="標楷體" w:hAnsi="Times New Roman" w:cs="Times New Roman"/>
          <w:color w:val="0000FF"/>
          <w:sz w:val="20"/>
          <w:szCs w:val="20"/>
        </w:rPr>
        <w:t xml:space="preserve">※Because of confidentiality: </w:t>
      </w:r>
      <w:r>
        <w:rPr>
          <w:rFonts w:ascii="Times New Roman" w:eastAsia="標楷體" w:hAnsi="Times New Roman" w:cs="Times New Roman" w:hint="eastAsia"/>
          <w:color w:val="0000FF"/>
          <w:sz w:val="20"/>
          <w:szCs w:val="20"/>
        </w:rPr>
        <w:t>□</w:t>
      </w:r>
      <w:r>
        <w:rPr>
          <w:rFonts w:ascii="Times New Roman" w:eastAsia="標楷體" w:hAnsi="Times New Roman" w:cs="Times New Roman"/>
          <w:color w:val="0000FF"/>
          <w:sz w:val="20"/>
          <w:szCs w:val="20"/>
        </w:rPr>
        <w:t xml:space="preserve"> Patent matters; </w:t>
      </w:r>
      <w:r>
        <w:rPr>
          <w:rFonts w:ascii="Times New Roman" w:eastAsia="標楷體" w:hAnsi="Times New Roman" w:cs="Times New Roman" w:hint="eastAsia"/>
          <w:color w:val="0000FF"/>
          <w:sz w:val="20"/>
          <w:szCs w:val="20"/>
        </w:rPr>
        <w:t>□</w:t>
      </w:r>
      <w:r>
        <w:rPr>
          <w:rFonts w:ascii="Times New Roman" w:eastAsia="標楷體" w:hAnsi="Times New Roman" w:cs="Times New Roman"/>
          <w:color w:val="0000FF"/>
          <w:sz w:val="20"/>
          <w:szCs w:val="20"/>
        </w:rPr>
        <w:t xml:space="preserve"> Not available according to law, the application for "Deferred Disclosure of Dissertation (Paper Version)" is submitted to the exclusive meeting of the Institute for deliberation (see Note 4 for details).</w:t>
      </w:r>
    </w:p>
    <w:p w14:paraId="47E47FC5" w14:textId="77777777" w:rsidR="00A45DAD" w:rsidRDefault="00A45DAD" w:rsidP="00A45DAD">
      <w:pPr>
        <w:snapToGrid w:val="0"/>
        <w:spacing w:before="120" w:after="240" w:line="160" w:lineRule="exact"/>
        <w:ind w:left="500" w:hangingChars="250" w:hanging="500"/>
        <w:rPr>
          <w:rFonts w:ascii="Times New Roman" w:eastAsia="標楷體" w:hAnsi="Times New Roman" w:cs="Times New Roman"/>
          <w:color w:val="0000FF"/>
          <w:sz w:val="20"/>
          <w:szCs w:val="20"/>
        </w:rPr>
      </w:pPr>
      <w:r>
        <w:rPr>
          <w:rFonts w:ascii="Times New Roman" w:eastAsia="標楷體" w:hAnsi="Times New Roman" w:cs="Times New Roman"/>
          <w:b/>
          <w:sz w:val="20"/>
          <w:szCs w:val="20"/>
        </w:rPr>
        <w:t>---------------------------------------------------------------------</w:t>
      </w:r>
      <w:r>
        <w:rPr>
          <w:rFonts w:ascii="Times New Roman" w:eastAsia="標楷體" w:hAnsi="Times New Roman" w:cs="Times New Roman"/>
          <w:b/>
          <w:sz w:val="20"/>
          <w:szCs w:val="20"/>
        </w:rPr>
        <w:softHyphen/>
      </w:r>
      <w:r>
        <w:rPr>
          <w:rFonts w:ascii="Times New Roman" w:eastAsia="標楷體" w:hAnsi="Times New Roman" w:cs="Times New Roman"/>
          <w:b/>
          <w:sz w:val="20"/>
          <w:szCs w:val="20"/>
        </w:rPr>
        <w:softHyphen/>
      </w:r>
      <w:r>
        <w:rPr>
          <w:rFonts w:ascii="Times New Roman" w:eastAsia="標楷體" w:hAnsi="Times New Roman" w:cs="Times New Roman"/>
          <w:b/>
          <w:sz w:val="20"/>
          <w:szCs w:val="20"/>
        </w:rPr>
        <w:softHyphen/>
        <w:t>-------------------</w:t>
      </w:r>
    </w:p>
    <w:p w14:paraId="2406900B" w14:textId="77777777" w:rsidR="00A45DAD" w:rsidRDefault="00A45DAD" w:rsidP="00A45DAD">
      <w:pPr>
        <w:snapToGrid w:val="0"/>
        <w:spacing w:beforeLines="50" w:before="180" w:line="180" w:lineRule="exact"/>
        <w:ind w:left="482"/>
        <w:rPr>
          <w:rFonts w:ascii="Times New Roman" w:eastAsia="標楷體" w:hAnsi="Times New Roman" w:cs="Times New Roman"/>
          <w:sz w:val="20"/>
          <w:szCs w:val="20"/>
        </w:rPr>
      </w:pPr>
      <w:r>
        <w:rPr>
          <w:rFonts w:ascii="Times New Roman" w:eastAsia="標楷體" w:hAnsi="Times New Roman" w:cs="Times New Roman"/>
          <w:sz w:val="20"/>
          <w:szCs w:val="20"/>
        </w:rPr>
        <w:t xml:space="preserve">Review results </w:t>
      </w:r>
    </w:p>
    <w:p w14:paraId="2AD0C9EB" w14:textId="77777777" w:rsidR="00A45DAD" w:rsidRDefault="00A45DAD" w:rsidP="00A45DAD">
      <w:pPr>
        <w:snapToGrid w:val="0"/>
        <w:spacing w:before="240" w:after="120" w:line="180" w:lineRule="exact"/>
        <w:ind w:left="482"/>
        <w:rPr>
          <w:rFonts w:ascii="Times New Roman" w:eastAsia="標楷體" w:hAnsi="Times New Roman" w:cs="Times New Roman"/>
          <w:sz w:val="20"/>
          <w:szCs w:val="20"/>
        </w:rPr>
      </w:pPr>
      <w:r>
        <w:rPr>
          <w:rFonts w:ascii="Times New Roman" w:eastAsia="標楷體" w:hAnsi="Times New Roman" w:cs="Times New Roman"/>
          <w:sz w:val="20"/>
          <w:szCs w:val="20"/>
        </w:rPr>
        <w:t xml:space="preserve">(The following parts will be reviewed and filled out by the undertakers of each department, and the compulsory and elective courses should be reviewed at the same time) </w:t>
      </w:r>
    </w:p>
    <w:p w14:paraId="26DF00A2" w14:textId="77777777" w:rsidR="00A45DAD" w:rsidRDefault="00A45DAD" w:rsidP="00A45DAD">
      <w:pPr>
        <w:snapToGrid w:val="0"/>
        <w:spacing w:before="240" w:after="120" w:line="180" w:lineRule="exact"/>
        <w:ind w:left="482"/>
        <w:rPr>
          <w:rFonts w:ascii="Times New Roman" w:eastAsia="標楷體" w:hAnsi="Times New Roman" w:cs="Times New Roman"/>
          <w:sz w:val="20"/>
          <w:szCs w:val="20"/>
        </w:rPr>
      </w:pPr>
      <w:r>
        <w:rPr>
          <w:rFonts w:ascii="Times New Roman" w:eastAsia="標楷體" w:hAnsi="Times New Roman" w:cs="Times New Roman"/>
          <w:sz w:val="20"/>
          <w:szCs w:val="20"/>
        </w:rPr>
        <w:t>(</w:t>
      </w:r>
      <w:proofErr w:type="gramStart"/>
      <w:r>
        <w:rPr>
          <w:rFonts w:ascii="Times New Roman" w:eastAsia="標楷體" w:hAnsi="Times New Roman" w:cs="Times New Roman" w:hint="eastAsia"/>
          <w:sz w:val="20"/>
          <w:szCs w:val="20"/>
        </w:rPr>
        <w:t>一</w:t>
      </w:r>
      <w:proofErr w:type="gramEnd"/>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成績審核：</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縮短版面上方的留白，讓本表格在同一頁面</w:t>
      </w:r>
      <w:r>
        <w:rPr>
          <w:rFonts w:ascii="Times New Roman" w:eastAsia="標楷體" w:hAnsi="Times New Roman" w:cs="Times New Roman"/>
          <w:sz w:val="20"/>
          <w:szCs w:val="20"/>
        </w:rPr>
        <w:t>)</w:t>
      </w:r>
    </w:p>
    <w:tbl>
      <w:tblPr>
        <w:tblW w:w="8535" w:type="dxa"/>
        <w:tblInd w:w="-23" w:type="dxa"/>
        <w:tblLayout w:type="fixed"/>
        <w:tblCellMar>
          <w:left w:w="10" w:type="dxa"/>
          <w:right w:w="10" w:type="dxa"/>
        </w:tblCellMar>
        <w:tblLook w:val="04A0" w:firstRow="1" w:lastRow="0" w:firstColumn="1" w:lastColumn="0" w:noHBand="0" w:noVBand="1"/>
      </w:tblPr>
      <w:tblGrid>
        <w:gridCol w:w="567"/>
        <w:gridCol w:w="2106"/>
        <w:gridCol w:w="3204"/>
        <w:gridCol w:w="2658"/>
      </w:tblGrid>
      <w:tr w:rsidR="00A45DAD" w14:paraId="09DBE7F3" w14:textId="77777777" w:rsidTr="00A45DAD">
        <w:tc>
          <w:tcPr>
            <w:tcW w:w="567" w:type="dxa"/>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hideMark/>
          </w:tcPr>
          <w:p w14:paraId="54280C89" w14:textId="77777777" w:rsidR="00A45DAD" w:rsidRDefault="00A45DAD">
            <w:pPr>
              <w:spacing w:line="30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項目</w:t>
            </w:r>
          </w:p>
        </w:tc>
        <w:tc>
          <w:tcPr>
            <w:tcW w:w="2106"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1F75BAC3" w14:textId="77777777" w:rsidR="00A45DAD" w:rsidRDefault="00A45DAD">
            <w:pPr>
              <w:spacing w:line="30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實得總學分數</w:t>
            </w:r>
          </w:p>
        </w:tc>
        <w:tc>
          <w:tcPr>
            <w:tcW w:w="3204" w:type="dxa"/>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028AA043" w14:textId="77777777" w:rsidR="00A45DAD" w:rsidRDefault="00A45DAD">
            <w:pPr>
              <w:spacing w:line="30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實得必修學分</w:t>
            </w:r>
          </w:p>
        </w:tc>
        <w:tc>
          <w:tcPr>
            <w:tcW w:w="2658" w:type="dxa"/>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hideMark/>
          </w:tcPr>
          <w:p w14:paraId="1B32E084" w14:textId="77777777" w:rsidR="00A45DAD" w:rsidRDefault="00A45DAD">
            <w:pPr>
              <w:spacing w:line="30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實得選修學分</w:t>
            </w:r>
          </w:p>
        </w:tc>
      </w:tr>
      <w:tr w:rsidR="00A45DAD" w14:paraId="3BF17EFB" w14:textId="77777777" w:rsidTr="00A45DAD">
        <w:tc>
          <w:tcPr>
            <w:tcW w:w="567"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tcPr>
          <w:p w14:paraId="545DFE0A" w14:textId="77777777" w:rsidR="00A45DAD" w:rsidRDefault="00A45DAD">
            <w:pPr>
              <w:rPr>
                <w:rFonts w:ascii="Times New Roman" w:eastAsia="標楷體" w:hAnsi="Times New Roman" w:cs="Times New Roman"/>
                <w:sz w:val="20"/>
                <w:szCs w:val="20"/>
              </w:rPr>
            </w:pPr>
          </w:p>
          <w:p w14:paraId="34E79848" w14:textId="77777777" w:rsidR="00A45DAD" w:rsidRDefault="00A45DAD">
            <w:pPr>
              <w:rPr>
                <w:rFonts w:ascii="Times New Roman" w:eastAsia="標楷體" w:hAnsi="Times New Roman" w:cs="Times New Roman"/>
                <w:sz w:val="20"/>
                <w:szCs w:val="20"/>
              </w:rPr>
            </w:pPr>
          </w:p>
          <w:p w14:paraId="33C9C30C" w14:textId="77777777" w:rsidR="00A45DAD" w:rsidRDefault="00A45DAD">
            <w:pPr>
              <w:rPr>
                <w:rFonts w:ascii="Times New Roman" w:eastAsia="標楷體" w:hAnsi="Times New Roman" w:cs="Times New Roman"/>
                <w:sz w:val="20"/>
                <w:szCs w:val="20"/>
              </w:rPr>
            </w:pPr>
            <w:r>
              <w:rPr>
                <w:rFonts w:ascii="Times New Roman" w:eastAsia="標楷體" w:hAnsi="Times New Roman" w:cs="Times New Roman" w:hint="eastAsia"/>
                <w:sz w:val="20"/>
                <w:szCs w:val="20"/>
              </w:rPr>
              <w:t>審查</w:t>
            </w:r>
          </w:p>
          <w:p w14:paraId="5E4C625F" w14:textId="77777777" w:rsidR="00A45DAD" w:rsidRDefault="00A45DAD">
            <w:pPr>
              <w:rPr>
                <w:rFonts w:ascii="Times New Roman" w:eastAsia="標楷體" w:hAnsi="Times New Roman" w:cs="Times New Roman"/>
                <w:sz w:val="20"/>
                <w:szCs w:val="20"/>
              </w:rPr>
            </w:pPr>
            <w:r>
              <w:rPr>
                <w:rFonts w:ascii="Times New Roman" w:eastAsia="標楷體" w:hAnsi="Times New Roman" w:cs="Times New Roman" w:hint="eastAsia"/>
                <w:sz w:val="20"/>
                <w:szCs w:val="20"/>
              </w:rPr>
              <w:t>結果</w:t>
            </w:r>
          </w:p>
        </w:tc>
        <w:tc>
          <w:tcPr>
            <w:tcW w:w="2106"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hideMark/>
          </w:tcPr>
          <w:p w14:paraId="3366CD80" w14:textId="77777777" w:rsidR="00A45DAD" w:rsidRDefault="00A45DAD" w:rsidP="00A45DAD">
            <w:pPr>
              <w:spacing w:before="60"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總學分數</w:t>
            </w:r>
            <w:r>
              <w:rPr>
                <w:rFonts w:ascii="Times New Roman" w:eastAsia="標楷體" w:hAnsi="Times New Roman" w:cs="Times New Roman"/>
                <w:sz w:val="20"/>
                <w:szCs w:val="20"/>
              </w:rPr>
              <w:t>_____</w:t>
            </w:r>
            <w:r>
              <w:rPr>
                <w:rFonts w:ascii="Times New Roman" w:eastAsia="標楷體" w:hAnsi="Times New Roman" w:cs="Times New Roman" w:hint="eastAsia"/>
                <w:sz w:val="20"/>
                <w:szCs w:val="20"/>
              </w:rPr>
              <w:t>。</w:t>
            </w:r>
          </w:p>
          <w:p w14:paraId="09E66C10" w14:textId="77777777" w:rsidR="00A45DAD" w:rsidRDefault="00A45DAD" w:rsidP="00A45DAD">
            <w:pPr>
              <w:spacing w:before="240"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2.</w:t>
            </w:r>
            <w:r>
              <w:rPr>
                <w:rFonts w:ascii="Times New Roman" w:eastAsia="標楷體" w:hAnsi="Times New Roman" w:cs="Times New Roman" w:hint="eastAsia"/>
                <w:sz w:val="20"/>
                <w:szCs w:val="20"/>
              </w:rPr>
              <w:t>尚缺必修</w:t>
            </w:r>
            <w:r>
              <w:rPr>
                <w:rFonts w:ascii="Times New Roman" w:eastAsia="標楷體" w:hAnsi="Times New Roman" w:cs="Times New Roman"/>
                <w:sz w:val="20"/>
                <w:szCs w:val="20"/>
              </w:rPr>
              <w:t>_____</w:t>
            </w:r>
            <w:r>
              <w:rPr>
                <w:rFonts w:ascii="Times New Roman" w:eastAsia="標楷體" w:hAnsi="Times New Roman" w:cs="Times New Roman" w:hint="eastAsia"/>
                <w:sz w:val="20"/>
                <w:szCs w:val="20"/>
              </w:rPr>
              <w:t>。</w:t>
            </w:r>
          </w:p>
          <w:p w14:paraId="67CC5D01" w14:textId="77777777" w:rsidR="00A45DAD" w:rsidRDefault="00A45DAD" w:rsidP="00A45DAD">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選修</w:t>
            </w:r>
            <w:r>
              <w:rPr>
                <w:rFonts w:ascii="Times New Roman" w:eastAsia="標楷體" w:hAnsi="Times New Roman" w:cs="Times New Roman"/>
                <w:sz w:val="20"/>
                <w:szCs w:val="20"/>
              </w:rPr>
              <w:t>_____</w:t>
            </w:r>
            <w:r>
              <w:rPr>
                <w:rFonts w:ascii="Times New Roman" w:eastAsia="標楷體" w:hAnsi="Times New Roman" w:cs="Times New Roman" w:hint="eastAsia"/>
                <w:sz w:val="20"/>
                <w:szCs w:val="20"/>
              </w:rPr>
              <w:t>。</w:t>
            </w:r>
          </w:p>
        </w:tc>
        <w:tc>
          <w:tcPr>
            <w:tcW w:w="3204"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hideMark/>
          </w:tcPr>
          <w:p w14:paraId="2618DC3C" w14:textId="77777777" w:rsidR="00A45DAD" w:rsidRDefault="00A45DAD" w:rsidP="00A45DAD">
            <w:pPr>
              <w:spacing w:before="60" w:after="120"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合計</w:t>
            </w:r>
            <w:r>
              <w:rPr>
                <w:rFonts w:ascii="Times New Roman" w:eastAsia="標楷體" w:hAnsi="Times New Roman" w:cs="Times New Roman"/>
                <w:sz w:val="20"/>
                <w:szCs w:val="20"/>
              </w:rPr>
              <w:t>______</w:t>
            </w:r>
            <w:r>
              <w:rPr>
                <w:rFonts w:ascii="Times New Roman" w:eastAsia="標楷體" w:hAnsi="Times New Roman" w:cs="Times New Roman" w:hint="eastAsia"/>
                <w:sz w:val="20"/>
                <w:szCs w:val="20"/>
              </w:rPr>
              <w:t>學分。</w:t>
            </w:r>
          </w:p>
          <w:p w14:paraId="22C5C0B7" w14:textId="77777777" w:rsidR="00A45DAD" w:rsidRDefault="00A45DAD" w:rsidP="00A45DAD">
            <w:pPr>
              <w:spacing w:before="60" w:after="120"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2.(</w:t>
            </w:r>
            <w:r>
              <w:rPr>
                <w:rFonts w:ascii="Times New Roman" w:eastAsia="標楷體" w:hAnsi="Times New Roman" w:cs="Times New Roman" w:hint="eastAsia"/>
                <w:sz w:val="20"/>
                <w:szCs w:val="20"/>
              </w:rPr>
              <w:t>博士</w:t>
            </w:r>
            <w:proofErr w:type="gramStart"/>
            <w:r>
              <w:rPr>
                <w:rFonts w:ascii="Times New Roman" w:eastAsia="標楷體" w:hAnsi="Times New Roman" w:cs="Times New Roman" w:hint="eastAsia"/>
                <w:sz w:val="20"/>
                <w:szCs w:val="20"/>
              </w:rPr>
              <w:t>班免填</w:t>
            </w:r>
            <w:proofErr w:type="gramEnd"/>
            <w:r>
              <w:rPr>
                <w:rFonts w:ascii="Times New Roman" w:eastAsia="標楷體" w:hAnsi="Times New Roman" w:cs="Times New Roman"/>
                <w:sz w:val="20"/>
                <w:szCs w:val="20"/>
              </w:rPr>
              <w:t>)</w:t>
            </w:r>
          </w:p>
          <w:p w14:paraId="177EFAEF" w14:textId="77777777" w:rsidR="00A45DAD" w:rsidRDefault="00A45DAD" w:rsidP="00A45DAD">
            <w:pPr>
              <w:numPr>
                <w:ilvl w:val="0"/>
                <w:numId w:val="2"/>
              </w:numPr>
              <w:suppressAutoHyphens/>
              <w:autoSpaceDN w:val="0"/>
              <w:spacing w:before="60" w:after="60" w:line="240" w:lineRule="exact"/>
              <w:ind w:left="574" w:hanging="358"/>
              <w:textAlignment w:val="baseline"/>
              <w:rPr>
                <w:rFonts w:ascii="Times New Roman" w:eastAsia="標楷體" w:hAnsi="Times New Roman" w:cs="Times New Roman"/>
                <w:sz w:val="20"/>
                <w:szCs w:val="20"/>
              </w:rPr>
            </w:pPr>
            <w:r>
              <w:rPr>
                <w:rFonts w:ascii="Times New Roman" w:eastAsia="標楷體" w:hAnsi="Times New Roman" w:cs="Times New Roman" w:hint="eastAsia"/>
                <w:sz w:val="20"/>
                <w:szCs w:val="20"/>
              </w:rPr>
              <w:t>已達英語能力畢業門檻。</w:t>
            </w:r>
          </w:p>
          <w:p w14:paraId="7D6D5D1D" w14:textId="77777777" w:rsidR="00A45DAD" w:rsidRDefault="00A45DAD" w:rsidP="00A45DAD">
            <w:pPr>
              <w:numPr>
                <w:ilvl w:val="0"/>
                <w:numId w:val="2"/>
              </w:numPr>
              <w:suppressAutoHyphens/>
              <w:autoSpaceDN w:val="0"/>
              <w:spacing w:before="60" w:after="60" w:line="240" w:lineRule="exact"/>
              <w:ind w:left="595" w:hanging="371"/>
              <w:textAlignment w:val="baseline"/>
              <w:rPr>
                <w:rFonts w:ascii="Times New Roman" w:eastAsia="標楷體" w:hAnsi="Times New Roman" w:cs="Times New Roman"/>
                <w:sz w:val="20"/>
                <w:szCs w:val="20"/>
              </w:rPr>
            </w:pPr>
            <w:r>
              <w:rPr>
                <w:rFonts w:ascii="Times New Roman" w:eastAsia="標楷體" w:hAnsi="Times New Roman" w:cs="Times New Roman" w:hint="eastAsia"/>
                <w:sz w:val="20"/>
                <w:szCs w:val="20"/>
              </w:rPr>
              <w:t>未達英語能力畢業門檻。</w:t>
            </w:r>
          </w:p>
          <w:p w14:paraId="679A2DE0" w14:textId="77777777" w:rsidR="00A45DAD" w:rsidRDefault="00A45DAD" w:rsidP="00A45DAD">
            <w:pPr>
              <w:numPr>
                <w:ilvl w:val="0"/>
                <w:numId w:val="2"/>
              </w:numPr>
              <w:suppressAutoHyphens/>
              <w:autoSpaceDN w:val="0"/>
              <w:spacing w:before="60" w:after="60" w:line="240" w:lineRule="exact"/>
              <w:ind w:left="595" w:hanging="371"/>
              <w:textAlignment w:val="baseline"/>
              <w:rPr>
                <w:rFonts w:ascii="Times New Roman" w:eastAsia="標楷體" w:hAnsi="Times New Roman" w:cs="Times New Roman"/>
                <w:sz w:val="20"/>
                <w:szCs w:val="20"/>
              </w:rPr>
            </w:pPr>
            <w:r>
              <w:rPr>
                <w:rFonts w:ascii="Times New Roman" w:eastAsia="標楷體" w:hAnsi="Times New Roman" w:cs="Times New Roman" w:hint="eastAsia"/>
                <w:sz w:val="20"/>
                <w:szCs w:val="20"/>
              </w:rPr>
              <w:t>無需修習。</w:t>
            </w:r>
          </w:p>
        </w:tc>
        <w:tc>
          <w:tcPr>
            <w:tcW w:w="2658"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hideMark/>
          </w:tcPr>
          <w:p w14:paraId="20DECC75" w14:textId="77777777" w:rsidR="00A45DAD" w:rsidRDefault="00A45DAD" w:rsidP="00A45DAD">
            <w:pPr>
              <w:spacing w:line="240" w:lineRule="exact"/>
              <w:ind w:left="186" w:hangingChars="93" w:hanging="186"/>
              <w:rPr>
                <w:rFonts w:ascii="Times New Roman" w:eastAsia="標楷體" w:hAnsi="Times New Roman" w:cs="Times New Roman"/>
                <w:sz w:val="20"/>
                <w:szCs w:val="20"/>
              </w:rPr>
            </w:pPr>
            <w:r>
              <w:rPr>
                <w:rFonts w:ascii="Times New Roman" w:eastAsia="標楷體" w:hAnsi="Times New Roman" w:cs="Times New Roman"/>
                <w:sz w:val="20"/>
                <w:szCs w:val="20"/>
              </w:rPr>
              <w:t>1.</w:t>
            </w:r>
            <w:r>
              <w:rPr>
                <w:rFonts w:ascii="Times New Roman" w:eastAsia="標楷體" w:hAnsi="Times New Roman" w:cs="Times New Roman" w:hint="eastAsia"/>
                <w:sz w:val="20"/>
                <w:szCs w:val="20"/>
              </w:rPr>
              <w:t>已得本所學分</w:t>
            </w:r>
            <w:r>
              <w:rPr>
                <w:rFonts w:ascii="Times New Roman" w:eastAsia="標楷體" w:hAnsi="Times New Roman" w:cs="Times New Roman"/>
                <w:sz w:val="20"/>
                <w:szCs w:val="20"/>
              </w:rPr>
              <w:t>______</w:t>
            </w:r>
          </w:p>
          <w:p w14:paraId="1E56756E" w14:textId="77777777" w:rsidR="00A45DAD" w:rsidRDefault="00A45DAD" w:rsidP="00A45DAD">
            <w:pPr>
              <w:spacing w:line="240" w:lineRule="exact"/>
              <w:ind w:left="186" w:hangingChars="93" w:hanging="186"/>
              <w:rPr>
                <w:rFonts w:ascii="Times New Roman" w:eastAsia="標楷體" w:hAnsi="Times New Roman" w:cs="Times New Roman"/>
                <w:sz w:val="20"/>
                <w:szCs w:val="20"/>
              </w:rPr>
            </w:pPr>
            <w:r>
              <w:rPr>
                <w:rFonts w:ascii="Times New Roman" w:eastAsia="標楷體" w:hAnsi="Times New Roman" w:cs="Times New Roman"/>
                <w:sz w:val="20"/>
                <w:szCs w:val="20"/>
              </w:rPr>
              <w:t>2.</w:t>
            </w:r>
            <w:r>
              <w:rPr>
                <w:rFonts w:ascii="Times New Roman" w:eastAsia="標楷體" w:hAnsi="Times New Roman" w:cs="Times New Roman" w:hint="eastAsia"/>
                <w:sz w:val="20"/>
                <w:szCs w:val="20"/>
              </w:rPr>
              <w:t>本所承認外所選修學分數</w:t>
            </w:r>
            <w:r>
              <w:rPr>
                <w:rFonts w:ascii="Times New Roman" w:eastAsia="標楷體" w:hAnsi="Times New Roman" w:cs="Times New Roman"/>
                <w:sz w:val="20"/>
                <w:szCs w:val="20"/>
              </w:rPr>
              <w:t xml:space="preserve"> ______</w:t>
            </w:r>
            <w:r>
              <w:rPr>
                <w:rFonts w:ascii="Times New Roman" w:eastAsia="標楷體" w:hAnsi="Times New Roman" w:cs="Times New Roman" w:hint="eastAsia"/>
                <w:sz w:val="20"/>
                <w:szCs w:val="20"/>
              </w:rPr>
              <w:t>。</w:t>
            </w:r>
          </w:p>
          <w:p w14:paraId="75E3B707" w14:textId="77777777" w:rsidR="00A45DAD" w:rsidRDefault="00A45DAD" w:rsidP="00A45DAD">
            <w:pPr>
              <w:spacing w:line="240" w:lineRule="exact"/>
              <w:ind w:left="238" w:hanging="238"/>
              <w:rPr>
                <w:rFonts w:ascii="Times New Roman" w:eastAsia="標楷體" w:hAnsi="Times New Roman" w:cs="Times New Roman"/>
                <w:sz w:val="20"/>
                <w:szCs w:val="20"/>
              </w:rPr>
            </w:pPr>
            <w:r>
              <w:rPr>
                <w:rFonts w:ascii="Times New Roman" w:eastAsia="標楷體" w:hAnsi="Times New Roman" w:cs="Times New Roman"/>
                <w:sz w:val="20"/>
                <w:szCs w:val="20"/>
              </w:rPr>
              <w:t>3.</w:t>
            </w:r>
            <w:r>
              <w:rPr>
                <w:rFonts w:ascii="Times New Roman" w:eastAsia="標楷體" w:hAnsi="Times New Roman" w:cs="Times New Roman" w:hint="eastAsia"/>
                <w:sz w:val="20"/>
                <w:szCs w:val="20"/>
              </w:rPr>
              <w:t>合計</w:t>
            </w:r>
            <w:r>
              <w:rPr>
                <w:rFonts w:ascii="Times New Roman" w:eastAsia="標楷體" w:hAnsi="Times New Roman" w:cs="Times New Roman"/>
                <w:sz w:val="20"/>
                <w:szCs w:val="20"/>
              </w:rPr>
              <w:t>______</w:t>
            </w:r>
            <w:r>
              <w:rPr>
                <w:rFonts w:ascii="Times New Roman" w:eastAsia="標楷體" w:hAnsi="Times New Roman" w:cs="Times New Roman" w:hint="eastAsia"/>
                <w:sz w:val="20"/>
                <w:szCs w:val="20"/>
              </w:rPr>
              <w:t>學分。</w:t>
            </w:r>
          </w:p>
        </w:tc>
      </w:tr>
    </w:tbl>
    <w:p w14:paraId="3AA12B57" w14:textId="402917B9" w:rsidR="00A45DAD" w:rsidRDefault="00A45DAD" w:rsidP="00A45DAD">
      <w:pPr>
        <w:spacing w:before="120"/>
        <w:ind w:left="1200" w:hanging="661"/>
        <w:rPr>
          <w:rFonts w:ascii="Times New Roman" w:eastAsia="標楷體" w:hAnsi="Times New Roman" w:cs="Times New Roman"/>
          <w:sz w:val="20"/>
          <w:szCs w:val="20"/>
        </w:rPr>
      </w:pPr>
      <w:r>
        <w:rPr>
          <w:noProof/>
        </w:rPr>
        <w:lastRenderedPageBreak/>
        <mc:AlternateContent>
          <mc:Choice Requires="wps">
            <w:drawing>
              <wp:anchor distT="45720" distB="45720" distL="114300" distR="114300" simplePos="0" relativeHeight="251658240" behindDoc="0" locked="0" layoutInCell="1" allowOverlap="1" wp14:anchorId="76513005" wp14:editId="45F41727">
                <wp:simplePos x="0" y="0"/>
                <wp:positionH relativeFrom="page">
                  <wp:posOffset>223520</wp:posOffset>
                </wp:positionH>
                <wp:positionV relativeFrom="paragraph">
                  <wp:posOffset>351155</wp:posOffset>
                </wp:positionV>
                <wp:extent cx="7217410" cy="2030095"/>
                <wp:effectExtent l="0" t="0" r="21590" b="2730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2030095"/>
                        </a:xfrm>
                        <a:prstGeom prst="rect">
                          <a:avLst/>
                        </a:prstGeom>
                        <a:solidFill>
                          <a:srgbClr val="FFFFFF"/>
                        </a:solidFill>
                        <a:ln w="9525">
                          <a:solidFill>
                            <a:srgbClr val="000000"/>
                          </a:solidFill>
                          <a:miter lim="800000"/>
                          <a:headEnd/>
                          <a:tailEnd/>
                        </a:ln>
                      </wps:spPr>
                      <wps:txbx>
                        <w:txbxContent>
                          <w:p w14:paraId="23AC35DE" w14:textId="77777777" w:rsidR="00A45DAD" w:rsidRDefault="00A45DAD" w:rsidP="00A45DAD">
                            <w:pPr>
                              <w:spacing w:after="120" w:line="240" w:lineRule="exact"/>
                              <w:ind w:left="839" w:hanging="720"/>
                              <w:rPr>
                                <w:rFonts w:ascii="標楷體" w:eastAsia="標楷體" w:hAnsi="標楷體"/>
                                <w:sz w:val="20"/>
                                <w:szCs w:val="20"/>
                              </w:rPr>
                            </w:pPr>
                            <w:r>
                              <w:rPr>
                                <w:rFonts w:ascii="標楷體" w:eastAsia="標楷體" w:hAnsi="標楷體" w:hint="eastAsia"/>
                                <w:sz w:val="20"/>
                                <w:szCs w:val="20"/>
                              </w:rPr>
                              <w:t>附註：</w:t>
                            </w:r>
                          </w:p>
                          <w:p w14:paraId="209B4E68" w14:textId="77777777" w:rsidR="00A45DAD" w:rsidRDefault="00A45DAD" w:rsidP="00A45DAD">
                            <w:pPr>
                              <w:spacing w:after="72" w:line="240" w:lineRule="exact"/>
                              <w:ind w:left="840" w:hanging="686"/>
                              <w:rPr>
                                <w:rFonts w:ascii="標楷體" w:eastAsia="標楷體" w:hAnsi="標楷體" w:hint="eastAsia"/>
                                <w:sz w:val="20"/>
                                <w:szCs w:val="20"/>
                              </w:rPr>
                            </w:pPr>
                            <w:r>
                              <w:rPr>
                                <w:rFonts w:ascii="標楷體" w:eastAsia="標楷體" w:hAnsi="標楷體" w:hint="eastAsia"/>
                                <w:sz w:val="20"/>
                                <w:szCs w:val="20"/>
                              </w:rPr>
                              <w:t>1.各應屆研究所畢業生請</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同「學位考試申請書」送出。</w:t>
                            </w:r>
                          </w:p>
                          <w:p w14:paraId="011BAD93" w14:textId="77777777" w:rsidR="00A45DAD" w:rsidRDefault="00A45DAD" w:rsidP="00A45DAD">
                            <w:pPr>
                              <w:spacing w:after="72" w:line="240" w:lineRule="exact"/>
                              <w:ind w:left="485" w:hanging="341"/>
                              <w:rPr>
                                <w:rFonts w:ascii="標楷體" w:eastAsia="標楷體" w:hAnsi="標楷體" w:hint="eastAsia"/>
                                <w:sz w:val="20"/>
                                <w:szCs w:val="20"/>
                              </w:rPr>
                            </w:pPr>
                            <w:r>
                              <w:rPr>
                                <w:rFonts w:ascii="標楷體" w:eastAsia="標楷體" w:hAnsi="標楷體" w:hint="eastAsia"/>
                                <w:sz w:val="20"/>
                                <w:szCs w:val="20"/>
                              </w:rPr>
                              <w:t>2. 依本校教務章則「各系(所)辦理研究生延聘指導教授及學位考試等相關作業須知」第2點第3款規定：「研究生修畢應修科目及</w:t>
                            </w:r>
                            <w:proofErr w:type="gramStart"/>
                            <w:r>
                              <w:rPr>
                                <w:rFonts w:ascii="標楷體" w:eastAsia="標楷體" w:hAnsi="標楷體" w:hint="eastAsia"/>
                                <w:sz w:val="20"/>
                                <w:szCs w:val="20"/>
                              </w:rPr>
                              <w:t>學分數方得</w:t>
                            </w:r>
                            <w:proofErr w:type="gramEnd"/>
                            <w:r>
                              <w:rPr>
                                <w:rFonts w:ascii="標楷體" w:eastAsia="標楷體" w:hAnsi="標楷體" w:hint="eastAsia"/>
                                <w:sz w:val="20"/>
                                <w:szCs w:val="20"/>
                              </w:rPr>
                              <w:t>辦理學位考試(當學期尚有必修科目及學分數不足之情況，需</w:t>
                            </w:r>
                            <w:proofErr w:type="gramStart"/>
                            <w:r>
                              <w:rPr>
                                <w:rFonts w:ascii="標楷體" w:eastAsia="標楷體" w:hAnsi="標楷體" w:hint="eastAsia"/>
                                <w:sz w:val="20"/>
                                <w:szCs w:val="20"/>
                              </w:rPr>
                              <w:t>俟</w:t>
                            </w:r>
                            <w:proofErr w:type="gramEnd"/>
                            <w:r>
                              <w:rPr>
                                <w:rFonts w:ascii="標楷體" w:eastAsia="標楷體" w:hAnsi="標楷體" w:hint="eastAsia"/>
                                <w:sz w:val="20"/>
                                <w:szCs w:val="20"/>
                              </w:rPr>
                              <w:t>成績送達，合於畢業學分數，方得辦理學位考試)，若有成績未送達，先行辦理學位考試者，屆時任</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科目成績未通過，其學位考試成績不予</w:t>
                            </w: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計…」。</w:t>
                            </w:r>
                          </w:p>
                          <w:p w14:paraId="1DDE7FF3" w14:textId="77777777" w:rsidR="00A45DAD" w:rsidRDefault="00A45DAD" w:rsidP="00A45DAD">
                            <w:pPr>
                              <w:spacing w:after="72" w:line="240" w:lineRule="exact"/>
                              <w:ind w:left="485" w:hanging="341"/>
                              <w:rPr>
                                <w:rFonts w:ascii="標楷體" w:eastAsia="標楷體" w:hAnsi="標楷體" w:hint="eastAsia"/>
                                <w:sz w:val="20"/>
                                <w:szCs w:val="20"/>
                              </w:rPr>
                            </w:pPr>
                            <w:r>
                              <w:rPr>
                                <w:rFonts w:ascii="標楷體" w:eastAsia="標楷體" w:hAnsi="標楷體" w:hint="eastAsia"/>
                                <w:sz w:val="20"/>
                                <w:szCs w:val="20"/>
                              </w:rPr>
                              <w:t>3. 英語能力畢業門檻依照本校教務章則「</w:t>
                            </w:r>
                            <w:hyperlink r:id="rId5" w:tooltip="國立雲林科技大學學生英語能力要求實施辦法" w:history="1">
                              <w:r>
                                <w:rPr>
                                  <w:rStyle w:val="a4"/>
                                  <w:rFonts w:ascii="標楷體" w:eastAsia="標楷體" w:hAnsi="標楷體" w:hint="eastAsia"/>
                                  <w:sz w:val="20"/>
                                  <w:szCs w:val="20"/>
                                </w:rPr>
                                <w:t>學生英語能力要求實施要點</w:t>
                              </w:r>
                            </w:hyperlink>
                            <w:r>
                              <w:rPr>
                                <w:rFonts w:ascii="標楷體" w:eastAsia="標楷體" w:hAnsi="標楷體" w:hint="eastAsia"/>
                                <w:sz w:val="20"/>
                                <w:szCs w:val="20"/>
                              </w:rPr>
                              <w:t>」。</w:t>
                            </w:r>
                          </w:p>
                          <w:p w14:paraId="7BDF52CF" w14:textId="77777777" w:rsidR="00A45DAD" w:rsidRDefault="00A45DAD" w:rsidP="00A45DAD">
                            <w:pPr>
                              <w:spacing w:after="72" w:line="240" w:lineRule="exact"/>
                              <w:ind w:left="369" w:hanging="227"/>
                              <w:rPr>
                                <w:rFonts w:ascii="標楷體" w:eastAsia="標楷體" w:hAnsi="標楷體" w:hint="eastAsia"/>
                                <w:color w:val="0000FF"/>
                                <w:sz w:val="20"/>
                                <w:szCs w:val="20"/>
                              </w:rPr>
                            </w:pPr>
                            <w:r>
                              <w:rPr>
                                <w:rFonts w:ascii="標楷體" w:eastAsia="標楷體" w:hAnsi="標楷體" w:hint="eastAsia"/>
                                <w:color w:val="0000FF"/>
                                <w:sz w:val="20"/>
                                <w:szCs w:val="20"/>
                              </w:rPr>
                              <w:t>4.申請學位論文(紙本)延後公開才勾。論文以公開為原則，不公開為例外，依國家圖書館來文，新版「國家圖書館學位論文延後公開申請書」，依學位授予法申請選項為「涉及機密、專利事項(送國家圖書館時須有申請案號)或依法不得提供」，已</w:t>
                            </w:r>
                            <w:r>
                              <w:rPr>
                                <w:rFonts w:ascii="標楷體" w:eastAsia="標楷體" w:hAnsi="標楷體" w:hint="eastAsia"/>
                                <w:b/>
                                <w:color w:val="0000FF"/>
                                <w:sz w:val="20"/>
                                <w:szCs w:val="20"/>
                                <w:shd w:val="pct15" w:color="auto" w:fill="FFFFFF"/>
                              </w:rPr>
                              <w:t>刪除「準備論文投稿」為由之延後原因選項</w:t>
                            </w:r>
                            <w:r>
                              <w:rPr>
                                <w:rFonts w:ascii="標楷體" w:eastAsia="標楷體" w:hAnsi="標楷體" w:hint="eastAsia"/>
                                <w:color w:val="0000FF"/>
                                <w:sz w:val="20"/>
                                <w:szCs w:val="20"/>
                              </w:rPr>
                              <w:t>，並自109 學年度起適用。本校研究生申請學位論文（紙本）延後公開，應於申請學位考試時向系所提出申請並經系所專屬會議審議通過（「學位考試申請審核表」新增延後公開勾選項目），研究生未於申請學位考試時提出「學位論文（紙本） 延後公開」者，不得再補提延後公開。(第109次教務會議)</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13005" id="_x0000_t202" coordsize="21600,21600" o:spt="202" path="m,l,21600r21600,l21600,xe">
                <v:stroke joinstyle="miter"/>
                <v:path gradientshapeok="t" o:connecttype="rect"/>
              </v:shapetype>
              <v:shape id="文字方塊 1" o:spid="_x0000_s1026" type="#_x0000_t202" style="position:absolute;left:0;text-align:left;margin-left:17.6pt;margin-top:27.65pt;width:568.3pt;height:159.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">
                <v:textbox>
                  <w:txbxContent>
                    <w:p w14:paraId="23AC35DE" w14:textId="77777777" w:rsidR="00A45DAD" w:rsidRDefault="00A45DAD" w:rsidP="00A45DAD">
                      <w:pPr>
                        <w:spacing w:after="120" w:line="240" w:lineRule="exact"/>
                        <w:ind w:left="839" w:hanging="720"/>
                        <w:rPr>
                          <w:rFonts w:ascii="標楷體" w:eastAsia="標楷體" w:hAnsi="標楷體"/>
                          <w:sz w:val="20"/>
                          <w:szCs w:val="20"/>
                        </w:rPr>
                      </w:pPr>
                      <w:r>
                        <w:rPr>
                          <w:rFonts w:ascii="標楷體" w:eastAsia="標楷體" w:hAnsi="標楷體" w:hint="eastAsia"/>
                          <w:sz w:val="20"/>
                          <w:szCs w:val="20"/>
                        </w:rPr>
                        <w:t>附註：</w:t>
                      </w:r>
                    </w:p>
                    <w:p w14:paraId="209B4E68" w14:textId="77777777" w:rsidR="00A45DAD" w:rsidRDefault="00A45DAD" w:rsidP="00A45DAD">
                      <w:pPr>
                        <w:spacing w:after="72" w:line="240" w:lineRule="exact"/>
                        <w:ind w:left="840" w:hanging="686"/>
                        <w:rPr>
                          <w:rFonts w:ascii="標楷體" w:eastAsia="標楷體" w:hAnsi="標楷體" w:hint="eastAsia"/>
                          <w:sz w:val="20"/>
                          <w:szCs w:val="20"/>
                        </w:rPr>
                      </w:pPr>
                      <w:r>
                        <w:rPr>
                          <w:rFonts w:ascii="標楷體" w:eastAsia="標楷體" w:hAnsi="標楷體" w:hint="eastAsia"/>
                          <w:sz w:val="20"/>
                          <w:szCs w:val="20"/>
                        </w:rPr>
                        <w:t>1.各應屆研究所畢業生請</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同「學位考試申請書」送出。</w:t>
                      </w:r>
                    </w:p>
                    <w:p w14:paraId="011BAD93" w14:textId="77777777" w:rsidR="00A45DAD" w:rsidRDefault="00A45DAD" w:rsidP="00A45DAD">
                      <w:pPr>
                        <w:spacing w:after="72" w:line="240" w:lineRule="exact"/>
                        <w:ind w:left="485" w:hanging="341"/>
                        <w:rPr>
                          <w:rFonts w:ascii="標楷體" w:eastAsia="標楷體" w:hAnsi="標楷體" w:hint="eastAsia"/>
                          <w:sz w:val="20"/>
                          <w:szCs w:val="20"/>
                        </w:rPr>
                      </w:pPr>
                      <w:r>
                        <w:rPr>
                          <w:rFonts w:ascii="標楷體" w:eastAsia="標楷體" w:hAnsi="標楷體" w:hint="eastAsia"/>
                          <w:sz w:val="20"/>
                          <w:szCs w:val="20"/>
                        </w:rPr>
                        <w:t>2. 依本校教務章則「各系(所)辦理研究生延聘指導教授及學位考試等相關作業須知」第2點第3款規定：「研究生修畢應修科目及</w:t>
                      </w:r>
                      <w:proofErr w:type="gramStart"/>
                      <w:r>
                        <w:rPr>
                          <w:rFonts w:ascii="標楷體" w:eastAsia="標楷體" w:hAnsi="標楷體" w:hint="eastAsia"/>
                          <w:sz w:val="20"/>
                          <w:szCs w:val="20"/>
                        </w:rPr>
                        <w:t>學分數方得</w:t>
                      </w:r>
                      <w:proofErr w:type="gramEnd"/>
                      <w:r>
                        <w:rPr>
                          <w:rFonts w:ascii="標楷體" w:eastAsia="標楷體" w:hAnsi="標楷體" w:hint="eastAsia"/>
                          <w:sz w:val="20"/>
                          <w:szCs w:val="20"/>
                        </w:rPr>
                        <w:t>辦理學位考試(當學期尚有必修科目及學分數不足之情況，需</w:t>
                      </w:r>
                      <w:proofErr w:type="gramStart"/>
                      <w:r>
                        <w:rPr>
                          <w:rFonts w:ascii="標楷體" w:eastAsia="標楷體" w:hAnsi="標楷體" w:hint="eastAsia"/>
                          <w:sz w:val="20"/>
                          <w:szCs w:val="20"/>
                        </w:rPr>
                        <w:t>俟</w:t>
                      </w:r>
                      <w:proofErr w:type="gramEnd"/>
                      <w:r>
                        <w:rPr>
                          <w:rFonts w:ascii="標楷體" w:eastAsia="標楷體" w:hAnsi="標楷體" w:hint="eastAsia"/>
                          <w:sz w:val="20"/>
                          <w:szCs w:val="20"/>
                        </w:rPr>
                        <w:t>成績送達，合於畢業學分數，方得辦理學位考試)，若有成績未送達，先行辦理學位考試者，屆時任</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科目成績未通過，其學位考試成績不予</w:t>
                      </w: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計…」。</w:t>
                      </w:r>
                    </w:p>
                    <w:p w14:paraId="1DDE7FF3" w14:textId="77777777" w:rsidR="00A45DAD" w:rsidRDefault="00A45DAD" w:rsidP="00A45DAD">
                      <w:pPr>
                        <w:spacing w:after="72" w:line="240" w:lineRule="exact"/>
                        <w:ind w:left="485" w:hanging="341"/>
                        <w:rPr>
                          <w:rFonts w:ascii="標楷體" w:eastAsia="標楷體" w:hAnsi="標楷體" w:hint="eastAsia"/>
                          <w:sz w:val="20"/>
                          <w:szCs w:val="20"/>
                        </w:rPr>
                      </w:pPr>
                      <w:r>
                        <w:rPr>
                          <w:rFonts w:ascii="標楷體" w:eastAsia="標楷體" w:hAnsi="標楷體" w:hint="eastAsia"/>
                          <w:sz w:val="20"/>
                          <w:szCs w:val="20"/>
                        </w:rPr>
                        <w:t>3. 英語能力畢業門檻依照本校教務章則「</w:t>
                      </w:r>
                      <w:hyperlink r:id="rId6" w:tooltip="國立雲林科技大學學生英語能力要求實施辦法" w:history="1">
                        <w:r>
                          <w:rPr>
                            <w:rStyle w:val="a4"/>
                            <w:rFonts w:ascii="標楷體" w:eastAsia="標楷體" w:hAnsi="標楷體" w:hint="eastAsia"/>
                            <w:sz w:val="20"/>
                            <w:szCs w:val="20"/>
                          </w:rPr>
                          <w:t>學生英語能力要求實施要點</w:t>
                        </w:r>
                      </w:hyperlink>
                      <w:r>
                        <w:rPr>
                          <w:rFonts w:ascii="標楷體" w:eastAsia="標楷體" w:hAnsi="標楷體" w:hint="eastAsia"/>
                          <w:sz w:val="20"/>
                          <w:szCs w:val="20"/>
                        </w:rPr>
                        <w:t>」。</w:t>
                      </w:r>
                    </w:p>
                    <w:p w14:paraId="7BDF52CF" w14:textId="77777777" w:rsidR="00A45DAD" w:rsidRDefault="00A45DAD" w:rsidP="00A45DAD">
                      <w:pPr>
                        <w:spacing w:after="72" w:line="240" w:lineRule="exact"/>
                        <w:ind w:left="369" w:hanging="227"/>
                        <w:rPr>
                          <w:rFonts w:ascii="標楷體" w:eastAsia="標楷體" w:hAnsi="標楷體" w:hint="eastAsia"/>
                          <w:color w:val="0000FF"/>
                          <w:sz w:val="20"/>
                          <w:szCs w:val="20"/>
                        </w:rPr>
                      </w:pPr>
                      <w:r>
                        <w:rPr>
                          <w:rFonts w:ascii="標楷體" w:eastAsia="標楷體" w:hAnsi="標楷體" w:hint="eastAsia"/>
                          <w:color w:val="0000FF"/>
                          <w:sz w:val="20"/>
                          <w:szCs w:val="20"/>
                        </w:rPr>
                        <w:t>4.申請學位論文(紙本)延後公開才勾。論文以公開為原則，不公開為例外，依國家圖書館來文，新版「國家圖書館學位論文延後公開申請書」，依學位授予法申請選項為「涉及機密、專利事項(送國家圖書館時須有申請案號)或依法不得提供」，已</w:t>
                      </w:r>
                      <w:r>
                        <w:rPr>
                          <w:rFonts w:ascii="標楷體" w:eastAsia="標楷體" w:hAnsi="標楷體" w:hint="eastAsia"/>
                          <w:b/>
                          <w:color w:val="0000FF"/>
                          <w:sz w:val="20"/>
                          <w:szCs w:val="20"/>
                          <w:shd w:val="pct15" w:color="auto" w:fill="FFFFFF"/>
                        </w:rPr>
                        <w:t>刪除「準備論文投稿」為由之延後原因選項</w:t>
                      </w:r>
                      <w:r>
                        <w:rPr>
                          <w:rFonts w:ascii="標楷體" w:eastAsia="標楷體" w:hAnsi="標楷體" w:hint="eastAsia"/>
                          <w:color w:val="0000FF"/>
                          <w:sz w:val="20"/>
                          <w:szCs w:val="20"/>
                        </w:rPr>
                        <w:t>，並自109 學年度起適用。本校研究生申請學位論文（紙本）延後公開，應於申請學位考試時向系所提出申請並經系所專屬會議審議通過（「學位考試申請審核表」新增延後公開勾選項目），研究生未於申請學位考試時提出「學位論文（紙本） 延後公開」者，不得再補提延後公開。(第109次教務會議)</w:t>
                      </w:r>
                    </w:p>
                  </w:txbxContent>
                </v:textbox>
                <w10:wrap type="square" anchorx="page"/>
              </v:shape>
            </w:pict>
          </mc:Fallback>
        </mc:AlternateConten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二</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 xml:space="preserve">論文初稿：　　　　　　　　　　</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博士資格考</w:t>
      </w:r>
      <w:r>
        <w:rPr>
          <w:rFonts w:ascii="Times New Roman" w:eastAsia="標楷體" w:hAnsi="Times New Roman" w:cs="Times New Roman"/>
          <w:sz w:val="20"/>
          <w:szCs w:val="20"/>
        </w:rPr>
        <w:t>(</w:t>
      </w:r>
      <w:proofErr w:type="gramStart"/>
      <w:r>
        <w:rPr>
          <w:rFonts w:ascii="Times New Roman" w:eastAsia="標楷體" w:hAnsi="Times New Roman" w:cs="Times New Roman" w:hint="eastAsia"/>
          <w:sz w:val="20"/>
          <w:szCs w:val="20"/>
        </w:rPr>
        <w:t>碩班免填</w:t>
      </w:r>
      <w:proofErr w:type="gramEnd"/>
      <w:r>
        <w:rPr>
          <w:rFonts w:ascii="Times New Roman" w:eastAsia="標楷體" w:hAnsi="Times New Roman" w:cs="Times New Roman"/>
          <w:sz w:val="20"/>
          <w:szCs w:val="20"/>
        </w:rPr>
        <w:t>)</w:t>
      </w:r>
      <w:r>
        <w:rPr>
          <w:rFonts w:ascii="Times New Roman" w:eastAsia="標楷體" w:hAnsi="Times New Roman" w:cs="Times New Roman" w:hint="eastAsia"/>
          <w:sz w:val="20"/>
          <w:szCs w:val="20"/>
        </w:rPr>
        <w:t>：</w:t>
      </w:r>
    </w:p>
    <w:p w14:paraId="54087F5F" w14:textId="77777777" w:rsidR="00A45DAD" w:rsidRDefault="00A45DAD" w:rsidP="00A45DAD">
      <w:pPr>
        <w:spacing w:before="120"/>
        <w:ind w:left="1200" w:hanging="360"/>
        <w:rPr>
          <w:rFonts w:ascii="Times New Roman" w:eastAsia="標楷體" w:hAnsi="Times New Roman" w:cs="Times New Roman"/>
          <w:sz w:val="20"/>
          <w:szCs w:val="20"/>
        </w:rPr>
      </w:pPr>
      <w:r>
        <w:rPr>
          <w:rFonts w:ascii="Times New Roman" w:eastAsia="標楷體" w:hAnsi="Times New Roman" w:cs="Times New Roman"/>
          <w:sz w:val="20"/>
          <w:szCs w:val="20"/>
        </w:rPr>
        <w:t xml:space="preserve">   □ </w:t>
      </w:r>
      <w:r>
        <w:rPr>
          <w:rFonts w:ascii="Times New Roman" w:eastAsia="標楷體" w:hAnsi="Times New Roman" w:cs="Times New Roman" w:hint="eastAsia"/>
          <w:sz w:val="20"/>
          <w:szCs w:val="20"/>
        </w:rPr>
        <w:t>審核通過</w:t>
      </w:r>
      <w:r>
        <w:rPr>
          <w:rFonts w:ascii="Times New Roman" w:eastAsia="標楷體" w:hAnsi="Times New Roman" w:cs="Times New Roman"/>
          <w:sz w:val="20"/>
          <w:szCs w:val="20"/>
        </w:rPr>
        <w:t xml:space="preserve">                        □ </w:t>
      </w:r>
      <w:r>
        <w:rPr>
          <w:rFonts w:ascii="Times New Roman" w:eastAsia="標楷體" w:hAnsi="Times New Roman" w:cs="Times New Roman" w:hint="eastAsia"/>
          <w:sz w:val="20"/>
          <w:szCs w:val="20"/>
        </w:rPr>
        <w:t>通過</w:t>
      </w:r>
      <w:proofErr w:type="gramStart"/>
      <w:r>
        <w:rPr>
          <w:rFonts w:ascii="Times New Roman" w:eastAsia="標楷體" w:hAnsi="Times New Roman" w:cs="Times New Roman" w:hint="eastAsia"/>
          <w:sz w:val="20"/>
          <w:szCs w:val="20"/>
        </w:rPr>
        <w:t>（</w:t>
      </w:r>
      <w:proofErr w:type="gramEnd"/>
      <w:r>
        <w:rPr>
          <w:rFonts w:ascii="Times New Roman" w:eastAsia="標楷體" w:hAnsi="Times New Roman" w:cs="Times New Roman" w:hint="eastAsia"/>
          <w:sz w:val="20"/>
          <w:szCs w:val="20"/>
        </w:rPr>
        <w:t>考試日期：</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年</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月</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日</w:t>
      </w:r>
      <w:proofErr w:type="gramStart"/>
      <w:r>
        <w:rPr>
          <w:rFonts w:ascii="Times New Roman" w:eastAsia="標楷體" w:hAnsi="Times New Roman" w:cs="Times New Roman" w:hint="eastAsia"/>
          <w:sz w:val="20"/>
          <w:szCs w:val="20"/>
        </w:rPr>
        <w:t>）</w:t>
      </w:r>
      <w:proofErr w:type="gramEnd"/>
    </w:p>
    <w:p w14:paraId="650B4663" w14:textId="77777777" w:rsidR="00A45DAD" w:rsidRDefault="00A45DAD" w:rsidP="00A45DAD">
      <w:pPr>
        <w:spacing w:before="120"/>
        <w:ind w:left="1200" w:hanging="360"/>
        <w:rPr>
          <w:rFonts w:ascii="Times New Roman" w:eastAsia="標楷體" w:hAnsi="Times New Roman" w:cs="Times New Roman"/>
          <w:sz w:val="20"/>
          <w:szCs w:val="20"/>
        </w:rPr>
      </w:pPr>
      <w:r>
        <w:rPr>
          <w:rFonts w:ascii="Times New Roman" w:eastAsia="標楷體" w:hAnsi="Times New Roman" w:cs="Times New Roman"/>
          <w:sz w:val="20"/>
          <w:szCs w:val="20"/>
        </w:rPr>
        <w:t xml:space="preserve">   □ </w:t>
      </w:r>
      <w:r>
        <w:rPr>
          <w:rFonts w:ascii="Times New Roman" w:eastAsia="標楷體" w:hAnsi="Times New Roman" w:cs="Times New Roman" w:hint="eastAsia"/>
          <w:sz w:val="20"/>
          <w:szCs w:val="20"/>
        </w:rPr>
        <w:t>審核不通過</w:t>
      </w:r>
      <w:r>
        <w:rPr>
          <w:rFonts w:ascii="Times New Roman" w:eastAsia="標楷體" w:hAnsi="Times New Roman" w:cs="Times New Roman"/>
          <w:sz w:val="20"/>
          <w:szCs w:val="20"/>
        </w:rPr>
        <w:t xml:space="preserve">                      □ </w:t>
      </w:r>
      <w:r>
        <w:rPr>
          <w:rFonts w:ascii="Times New Roman" w:eastAsia="標楷體" w:hAnsi="Times New Roman" w:cs="Times New Roman" w:hint="eastAsia"/>
          <w:sz w:val="20"/>
          <w:szCs w:val="20"/>
        </w:rPr>
        <w:t>不通過</w:t>
      </w:r>
    </w:p>
    <w:p w14:paraId="7C982CDC" w14:textId="77777777" w:rsidR="00A45DAD" w:rsidRDefault="00A45DAD" w:rsidP="00A45DAD">
      <w:pPr>
        <w:spacing w:before="120"/>
        <w:ind w:left="1200" w:hanging="360"/>
        <w:rPr>
          <w:rFonts w:ascii="Times New Roman" w:eastAsia="標楷體" w:hAnsi="Times New Roman" w:cs="Times New Roman"/>
          <w:sz w:val="20"/>
          <w:szCs w:val="20"/>
        </w:rPr>
      </w:pPr>
      <w:r>
        <w:rPr>
          <w:rFonts w:ascii="Times New Roman" w:eastAsia="標楷體" w:hAnsi="Times New Roman" w:cs="Times New Roman" w:hint="eastAsia"/>
          <w:sz w:val="20"/>
          <w:szCs w:val="20"/>
        </w:rPr>
        <w:t>指導教授：</w:t>
      </w:r>
      <w:r>
        <w:rPr>
          <w:rFonts w:ascii="Times New Roman" w:eastAsia="標楷體" w:hAnsi="Times New Roman" w:cs="Times New Roman"/>
          <w:sz w:val="20"/>
          <w:szCs w:val="20"/>
        </w:rPr>
        <w:t>_______________</w:t>
      </w:r>
      <w:r>
        <w:rPr>
          <w:rFonts w:ascii="Times New Roman" w:eastAsia="標楷體" w:hAnsi="Times New Roman" w:cs="Times New Roman" w:hint="eastAsia"/>
          <w:sz w:val="20"/>
          <w:szCs w:val="20"/>
        </w:rPr>
        <w:t>承辦人員：</w:t>
      </w:r>
      <w:r>
        <w:rPr>
          <w:rFonts w:ascii="Times New Roman" w:eastAsia="標楷體" w:hAnsi="Times New Roman" w:cs="Times New Roman"/>
          <w:sz w:val="20"/>
          <w:szCs w:val="20"/>
        </w:rPr>
        <w:t xml:space="preserve">_______________  </w:t>
      </w:r>
      <w:r>
        <w:rPr>
          <w:rFonts w:ascii="Times New Roman" w:eastAsia="標楷體" w:hAnsi="Times New Roman" w:cs="Times New Roman" w:hint="eastAsia"/>
          <w:sz w:val="20"/>
          <w:szCs w:val="20"/>
        </w:rPr>
        <w:t>所長：</w:t>
      </w:r>
      <w:r>
        <w:rPr>
          <w:rFonts w:ascii="Times New Roman" w:eastAsia="標楷體" w:hAnsi="Times New Roman" w:cs="Times New Roman"/>
          <w:sz w:val="20"/>
          <w:szCs w:val="20"/>
        </w:rPr>
        <w:t>________</w:t>
      </w:r>
      <w:r>
        <w:rPr>
          <w:rFonts w:ascii="Times New Roman" w:eastAsia="標楷體" w:hAnsi="Times New Roman" w:cs="Times New Roman"/>
          <w:sz w:val="20"/>
          <w:szCs w:val="20"/>
        </w:rPr>
        <w:softHyphen/>
        <w:t>______</w:t>
      </w:r>
    </w:p>
    <w:p w14:paraId="023909AE" w14:textId="77777777" w:rsidR="0073505F" w:rsidRPr="00A45DAD" w:rsidRDefault="0073505F"/>
    <w:sectPr w:rsidR="0073505F" w:rsidRPr="00A45D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85602"/>
    <w:multiLevelType w:val="multilevel"/>
    <w:tmpl w:val="9FA28B64"/>
    <w:lvl w:ilvl="0">
      <w:numFmt w:val="bullet"/>
      <w:lvlText w:val="□"/>
      <w:lvlJc w:val="left"/>
      <w:pPr>
        <w:ind w:left="927" w:hanging="360"/>
      </w:pPr>
      <w:rPr>
        <w:rFonts w:ascii="標楷體" w:eastAsia="標楷體" w:hAnsi="標楷體" w:cs="Times New Roman"/>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1" w15:restartNumberingAfterBreak="0">
    <w:nsid w:val="6EDC3E1F"/>
    <w:multiLevelType w:val="multilevel"/>
    <w:tmpl w:val="EC9A7DDC"/>
    <w:lvl w:ilvl="0">
      <w:start w:val="1"/>
      <w:numFmt w:val="taiwaneseCountingThousand"/>
      <w:lvlText w:val="%1、"/>
      <w:lvlJc w:val="left"/>
      <w:pPr>
        <w:ind w:left="480" w:hanging="480"/>
      </w:pPr>
      <w:rPr>
        <w:rFonts w:ascii="標楷體" w:eastAsia="標楷體" w:hAnsi="標楷體"/>
        <w:b w:val="0"/>
        <w:i w:val="0"/>
        <w:strike w:val="0"/>
        <w:dstrike w:val="0"/>
        <w:sz w:val="24"/>
        <w:u w:val="none"/>
        <w:effect w:val="none"/>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AD"/>
    <w:rsid w:val="0073505F"/>
    <w:rsid w:val="00A45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F798"/>
  <w15:chartTrackingRefBased/>
  <w15:docId w15:val="{6D33DC19-FEBF-48AE-97AC-1D205CA5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AD"/>
    <w:pPr>
      <w:widowControl w:val="0"/>
    </w:pPr>
  </w:style>
  <w:style w:type="paragraph" w:styleId="2">
    <w:name w:val="heading 2"/>
    <w:basedOn w:val="a"/>
    <w:next w:val="a"/>
    <w:link w:val="20"/>
    <w:uiPriority w:val="9"/>
    <w:semiHidden/>
    <w:unhideWhenUsed/>
    <w:qFormat/>
    <w:rsid w:val="00A45DAD"/>
    <w:pPr>
      <w:keepNext/>
      <w:spacing w:line="720" w:lineRule="auto"/>
      <w:outlineLvl w:val="1"/>
    </w:pPr>
    <w:rPr>
      <w:rFonts w:asciiTheme="majorHAnsi" w:eastAsia="標楷體"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A45DAD"/>
    <w:rPr>
      <w:rFonts w:asciiTheme="majorHAnsi" w:eastAsia="標楷體" w:hAnsiTheme="majorHAnsi" w:cstheme="majorBidi"/>
      <w:b/>
      <w:bCs/>
      <w:szCs w:val="48"/>
    </w:rPr>
  </w:style>
  <w:style w:type="paragraph" w:styleId="a3">
    <w:name w:val="List Paragraph"/>
    <w:basedOn w:val="a"/>
    <w:uiPriority w:val="34"/>
    <w:qFormat/>
    <w:rsid w:val="00A45DAD"/>
    <w:pPr>
      <w:ind w:leftChars="200" w:left="480"/>
    </w:pPr>
  </w:style>
  <w:style w:type="character" w:styleId="a4">
    <w:name w:val="Hyperlink"/>
    <w:basedOn w:val="a0"/>
    <w:uiPriority w:val="99"/>
    <w:semiHidden/>
    <w:unhideWhenUsed/>
    <w:rsid w:val="00A45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c.yuntech.edu.tw/index.php?option=com_docman&amp;task=doc_download&amp;gid=643" TargetMode="External"/><Relationship Id="rId5" Type="http://schemas.openxmlformats.org/officeDocument/2006/relationships/hyperlink" Target="http://lc.yuntech.edu.tw/index.php?option=com_docman&amp;task=doc_download&amp;gid=643"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2022-09-29T06:23:00Z</dcterms:created>
  <dcterms:modified xsi:type="dcterms:W3CDTF">2022-09-29T06:30:00Z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2691d3ee-2468-4db2-95aa-18be37fe5fb2</vt:lpwstr>
  </property>
</Properties>
</file>